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Администрация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(далее - Администрация) объявляет о начале отбора получателей субсидии – на возмещение затрат в связи с оказанием услуг по содержанию жилищного фонда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B74191">
        <w:rPr>
          <w:color w:val="000000"/>
        </w:rPr>
        <w:t xml:space="preserve"> </w:t>
      </w:r>
      <w:r w:rsidRPr="006D079B">
        <w:rPr>
          <w:color w:val="000000"/>
        </w:rPr>
        <w:t>муниципального района юридическим лицам, осуществляющим управление многоквартирными домами.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 xml:space="preserve">Порядок предоставления субсидии из бюджета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возмещение затрат в связи с оказанием услуг по содержанию жилищного фонда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юридическим лицам, осуществляющим управление многоквартирными домами </w:t>
      </w:r>
      <w:r w:rsidR="00EF2549" w:rsidRPr="006D079B">
        <w:rPr>
          <w:color w:val="000000"/>
        </w:rPr>
        <w:t xml:space="preserve">(далее – Порядок) разработан </w:t>
      </w:r>
      <w:r w:rsidRPr="006D079B">
        <w:rPr>
          <w:color w:val="000000"/>
        </w:rPr>
        <w:t>в соответствии с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помещенийв</w:t>
      </w:r>
      <w:proofErr w:type="gramEnd"/>
      <w:r w:rsidRPr="006D079B">
        <w:rPr>
          <w:color w:val="000000"/>
        </w:rPr>
        <w:t xml:space="preserve"> </w:t>
      </w:r>
      <w:proofErr w:type="gramStart"/>
      <w:r w:rsidRPr="006D079B">
        <w:rPr>
          <w:color w:val="000000"/>
        </w:rPr>
        <w:t>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разработан в соответствии со статьей 78 Бюджетного кодекса Российской, Федеральным законом от 6 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от25 октября</w:t>
      </w:r>
      <w:proofErr w:type="gramEnd"/>
      <w:r w:rsidRPr="006D079B">
        <w:rPr>
          <w:color w:val="000000"/>
        </w:rPr>
        <w:t xml:space="preserve"> </w:t>
      </w:r>
      <w:proofErr w:type="gramStart"/>
      <w:r w:rsidRPr="006D079B">
        <w:rPr>
          <w:color w:val="000000"/>
        </w:rPr>
        <w:t>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от 21декабря 2018 года</w:t>
      </w:r>
      <w:proofErr w:type="gramEnd"/>
      <w:r w:rsidRPr="006D079B">
        <w:rPr>
          <w:color w:val="000000"/>
        </w:rPr>
        <w:t xml:space="preserve"> № </w:t>
      </w:r>
      <w:proofErr w:type="gramStart"/>
      <w:r w:rsidRPr="006D079B">
        <w:rPr>
          <w:color w:val="000000"/>
        </w:rPr>
        <w:t>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Новгородской области от 17.11.2023 № 515 «О государственной программе Новгородской области «Формирование</w:t>
      </w:r>
      <w:proofErr w:type="gramEnd"/>
      <w:r w:rsidRPr="006D079B">
        <w:rPr>
          <w:color w:val="000000"/>
        </w:rPr>
        <w:t xml:space="preserve"> комфортной городской среды и модернизация системы коммунального хозяйства Новгородской области» и определяет: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общие положения о предоставлении субсидии;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порядок проведения отбора получателей субсидии для предоставления субсидии (далее – отбор);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условия и порядок предоставления субсидии;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требования к предоставлению отчетности;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Предоставление субсидии осуществляется за счет средств, предусмотренных в бюджете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основании сводной бюджетной росписи и в пределах бюджетных ассигнований, предусмотренных на данные цели решением Думы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B74191" w:rsidRPr="006D079B">
        <w:rPr>
          <w:color w:val="000000"/>
        </w:rPr>
        <w:t xml:space="preserve"> </w:t>
      </w:r>
      <w:r w:rsidRPr="006D079B">
        <w:rPr>
          <w:color w:val="000000"/>
        </w:rPr>
        <w:t>муниципального района о соответствующем бюджете на очередной финансовый год и на плановый период.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Главным распорядителем средств бюджета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района, осуществляющим предоставление субсидии, является Администрация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B74191" w:rsidRPr="006D079B">
        <w:rPr>
          <w:color w:val="000000"/>
        </w:rPr>
        <w:t xml:space="preserve"> </w:t>
      </w:r>
      <w:r w:rsidRPr="006D079B">
        <w:rPr>
          <w:color w:val="000000"/>
        </w:rPr>
        <w:t>муниципального района (далее – главный распорядитель бюджетных средств).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 xml:space="preserve">Критерием отбора юридического лица для предоставления субсидий является наличие в управлении МКД, включенного в Перечень многоквартирных домов, в отношении которых собственниками помещений в многоквартирном доме не выбран способ управления по состоянию на 01.07.2023, утвержденного Главой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</w:t>
      </w:r>
      <w:r w:rsidRPr="006D079B">
        <w:rPr>
          <w:color w:val="000000"/>
        </w:rPr>
        <w:lastRenderedPageBreak/>
        <w:t>муниципального района и согласованного с инспекцией государственного жилищного надзора и лицензионного контроля Новгородской области (далее – Перечень МКД).</w:t>
      </w:r>
      <w:proofErr w:type="gramEnd"/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Способом проведения отбора является запрос предложений.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В случае уровня собираемости платежей граждан за жилищные услуги по МКД, рассчитанного по форме согласно приложению 2 к Порядку, за квартал менее 50% (доля фактически собранных в отчетном периоде с населения платежей за жилищные услуги в общем объеме начисленных платежей за жилищные услуги по МКД в отчетном периоде (%), графа 7 приложения 2 к Порядку) размер объема средств организации на финансовое</w:t>
      </w:r>
      <w:proofErr w:type="gramEnd"/>
      <w:r w:rsidRPr="006D079B">
        <w:rPr>
          <w:color w:val="000000"/>
        </w:rPr>
        <w:t xml:space="preserve"> возмещение затрат в связи с оказанием услуг по содержанию жилищного фонда за квартал (графа 8 приложения 2 к Порядку) составляет 50% от общего объема начисленных платежей за жилищные услуги по МКД в отчетном периоде.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Отбор осуществляется главным распорядителем бюджетных средств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 критерию, установленному пунктом 1.6 настоящего Порядка, и очередности поступления предложений (заявок) на участие в отборе.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Количество получателей субсидии, которым будет предоставлена субсидия в текущем году, определяется последовательно в порядке регистрации в зависимости от порядкового номера и даты подачи получателем субсидии предложений (заявок) на предоставление субсидии, для которых сумма запрашиваемых субсидий соответствует планируемому объему средств, предусмотренных в бюджете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текущий год.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Количество предложений (заявок), которое может подать участник отбора, не ограничено.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Требования к участникам отбора, которым должен соответствовать участник отбора по состоянию на первое число месяца, в котором подано (подана) предложение (заявка):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участник отбора не должен находиться в процессе реорганизации</w:t>
      </w:r>
      <w:r w:rsidRPr="006D079B">
        <w:rPr>
          <w:color w:val="000000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="00EF2549" w:rsidRPr="006D079B">
        <w:rPr>
          <w:color w:val="000000"/>
        </w:rPr>
        <w:t xml:space="preserve"> перечень </w:t>
      </w:r>
      <w:r w:rsidRPr="006D079B">
        <w:rPr>
          <w:color w:val="000000"/>
        </w:rPr>
        <w:t>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офшорныхкомпаний</w:t>
      </w:r>
      <w:proofErr w:type="gramEnd"/>
      <w:r w:rsidRPr="006D079B">
        <w:rPr>
          <w:color w:val="000000"/>
        </w:rPr>
        <w:t xml:space="preserve"> в совокупности превышает 25 процентов (если иное не предусмотрено законодательством Российской Федерации) (при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</w:t>
      </w:r>
      <w:proofErr w:type="gramStart"/>
      <w:r w:rsidRPr="006D079B">
        <w:rPr>
          <w:color w:val="000000"/>
        </w:rPr>
        <w:t>в(</w:t>
      </w:r>
      <w:proofErr w:type="gramEnd"/>
      <w:r w:rsidRPr="006D079B">
        <w:rPr>
          <w:color w:val="000000"/>
        </w:rPr>
        <w:t xml:space="preserve">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оффшорныхкомпаний в </w:t>
      </w:r>
      <w:proofErr w:type="gramStart"/>
      <w:r w:rsidRPr="006D079B">
        <w:rPr>
          <w:color w:val="000000"/>
        </w:rPr>
        <w:t>капитале</w:t>
      </w:r>
      <w:proofErr w:type="gramEnd"/>
      <w:r w:rsidRPr="006D079B">
        <w:rPr>
          <w:color w:val="000000"/>
        </w:rPr>
        <w:t xml:space="preserve"> других российских юридических лиц, реализованное через участие в капитале указанных публичных акционерных обществ);</w:t>
      </w:r>
    </w:p>
    <w:p w:rsidR="007569FA" w:rsidRPr="006D079B" w:rsidRDefault="00EF2549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участник</w:t>
      </w:r>
      <w:r w:rsidR="007569FA" w:rsidRPr="006D079B">
        <w:rPr>
          <w:color w:val="000000"/>
        </w:rPr>
        <w:t xml:space="preserve"> отбора не должен получать средства из бюджета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7569FA" w:rsidRPr="006D079B">
        <w:rPr>
          <w:color w:val="000000"/>
        </w:rPr>
        <w:t xml:space="preserve"> муниципального района </w:t>
      </w:r>
      <w:r w:rsidRPr="006D079B">
        <w:rPr>
          <w:color w:val="000000"/>
        </w:rPr>
        <w:t>в соответствии с иными муниципальными правовыми актами на цели, указанные в пункте 1.2. настоящего Порядка.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lastRenderedPageBreak/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участник отбора не является иностранным агентом в соответствии с Федеральным законом «О </w:t>
      </w:r>
      <w:proofErr w:type="gramStart"/>
      <w:r w:rsidRPr="006D079B">
        <w:rPr>
          <w:color w:val="000000"/>
        </w:rPr>
        <w:t>контроле за</w:t>
      </w:r>
      <w:proofErr w:type="gramEnd"/>
      <w:r w:rsidRPr="006D079B">
        <w:rPr>
          <w:color w:val="000000"/>
        </w:rPr>
        <w:t xml:space="preserve"> деятельностью лиц, находящихся под иностранным влиянием»;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 участника отбора отсутствуют просроченная задолженность по возврату в бюджет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муниципальным районом;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 участника отбора заключен договор на текущий финансовый год по управлению многоквартирным домом (далее – МКД), включенным в Перечень МКД;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участником отбора осуществляется 100% </w:t>
      </w:r>
      <w:proofErr w:type="spellStart"/>
      <w:r w:rsidRPr="006D079B">
        <w:rPr>
          <w:color w:val="000000"/>
        </w:rPr>
        <w:t>претензионно-исковая</w:t>
      </w:r>
      <w:proofErr w:type="spellEnd"/>
      <w:r w:rsidRPr="006D079B">
        <w:rPr>
          <w:color w:val="000000"/>
        </w:rPr>
        <w:t xml:space="preserve"> работа с гражданами, имеющими задолженность за жилищные услуги за текущий финансовый год, превышающую более 3-х месяцев, по МКД (наличие поданных заявлений о выдаче судебных приказов или исковых заявлений на взыскание задолженности по оплате жилищных услуг).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Срок проведения отбора составляет 10 календарных дней со дня размещения настоящего информационного сообщения.</w:t>
      </w:r>
    </w:p>
    <w:p w:rsidR="007569FA" w:rsidRPr="00B74191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color w:val="000000"/>
        </w:rPr>
      </w:pPr>
      <w:r w:rsidRPr="00B74191">
        <w:rPr>
          <w:b/>
          <w:color w:val="000000"/>
        </w:rPr>
        <w:t>Дата начала подачи заявок – 0</w:t>
      </w:r>
      <w:r w:rsidR="00920967" w:rsidRPr="00B74191">
        <w:rPr>
          <w:b/>
          <w:color w:val="000000"/>
        </w:rPr>
        <w:t>6</w:t>
      </w:r>
      <w:r w:rsidRPr="00B74191">
        <w:rPr>
          <w:b/>
          <w:color w:val="000000"/>
        </w:rPr>
        <w:t>.</w:t>
      </w:r>
      <w:r w:rsidR="00882D4A">
        <w:rPr>
          <w:b/>
          <w:color w:val="000000"/>
        </w:rPr>
        <w:t>1</w:t>
      </w:r>
      <w:r w:rsidR="00154E31">
        <w:rPr>
          <w:b/>
          <w:color w:val="000000"/>
        </w:rPr>
        <w:t>2</w:t>
      </w:r>
      <w:r w:rsidRPr="00B74191">
        <w:rPr>
          <w:b/>
          <w:color w:val="000000"/>
        </w:rPr>
        <w:t>.202</w:t>
      </w:r>
      <w:r w:rsidR="00EF2549" w:rsidRPr="00B74191">
        <w:rPr>
          <w:b/>
          <w:color w:val="000000"/>
        </w:rPr>
        <w:t>4</w:t>
      </w:r>
      <w:r w:rsidRPr="00B74191">
        <w:rPr>
          <w:b/>
          <w:color w:val="000000"/>
        </w:rPr>
        <w:t>, дата окончания подачи заявок</w:t>
      </w:r>
      <w:r w:rsidR="00AB0779">
        <w:rPr>
          <w:b/>
          <w:color w:val="000000"/>
        </w:rPr>
        <w:t xml:space="preserve"> </w:t>
      </w:r>
      <w:r w:rsidRPr="00B74191">
        <w:rPr>
          <w:b/>
          <w:color w:val="000000"/>
        </w:rPr>
        <w:t>1</w:t>
      </w:r>
      <w:r w:rsidR="00882D4A">
        <w:rPr>
          <w:b/>
          <w:color w:val="000000"/>
        </w:rPr>
        <w:t>7</w:t>
      </w:r>
      <w:r w:rsidRPr="00B74191">
        <w:rPr>
          <w:b/>
          <w:color w:val="000000"/>
        </w:rPr>
        <w:t>.</w:t>
      </w:r>
      <w:r w:rsidR="00882D4A">
        <w:rPr>
          <w:b/>
          <w:color w:val="000000"/>
        </w:rPr>
        <w:t>1</w:t>
      </w:r>
      <w:r w:rsidR="00154E31">
        <w:rPr>
          <w:b/>
          <w:color w:val="000000"/>
        </w:rPr>
        <w:t>2</w:t>
      </w:r>
      <w:r w:rsidRPr="00B74191">
        <w:rPr>
          <w:b/>
          <w:color w:val="000000"/>
        </w:rPr>
        <w:t>.2024.</w:t>
      </w:r>
    </w:p>
    <w:p w:rsidR="007569FA" w:rsidRPr="00381EE9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color w:val="000000"/>
        </w:rPr>
      </w:pPr>
      <w:r w:rsidRPr="00381EE9">
        <w:rPr>
          <w:b/>
          <w:color w:val="000000"/>
        </w:rPr>
        <w:t xml:space="preserve">Предложение (заявка) подается в режиме рабочего времени Администрации </w:t>
      </w:r>
      <w:proofErr w:type="spellStart"/>
      <w:r w:rsidR="00B74191" w:rsidRPr="00381EE9">
        <w:rPr>
          <w:b/>
          <w:color w:val="000000"/>
        </w:rPr>
        <w:t>Маловишерского</w:t>
      </w:r>
      <w:proofErr w:type="spellEnd"/>
      <w:r w:rsidRPr="00381EE9">
        <w:rPr>
          <w:b/>
          <w:color w:val="000000"/>
        </w:rPr>
        <w:t xml:space="preserve"> муниципального района с 08.30 до 17.30 ежедневно в период срока подачи предложения (заявка) по адресу: Новгородская обл., </w:t>
      </w:r>
      <w:r w:rsidR="00381EE9" w:rsidRPr="00381EE9">
        <w:rPr>
          <w:b/>
        </w:rPr>
        <w:t>г. Малая Вишера, ул. Володарского, д.14, каб.21.</w:t>
      </w:r>
    </w:p>
    <w:p w:rsidR="00E41279" w:rsidRPr="006D079B" w:rsidRDefault="00E41279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Требования, предъявляемые к форме и содержанию предложений (заявок), подаваемых участниками отбора: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Предложение (заявка) на предоставление субсидии с прилагаемыми к нему (ней) документами подается главному распорядителю бюджетных сре</w:t>
      </w:r>
      <w:proofErr w:type="gramStart"/>
      <w:r w:rsidRPr="006D079B">
        <w:rPr>
          <w:color w:val="000000"/>
        </w:rPr>
        <w:t>дств в ср</w:t>
      </w:r>
      <w:proofErr w:type="gramEnd"/>
      <w:r w:rsidRPr="006D079B">
        <w:rPr>
          <w:color w:val="000000"/>
        </w:rPr>
        <w:t>ок, установленный главным распорядителем бюджетных средств в объявлении о проведении отбора, по форме согласно приложению 1 к настоящему Порядку.</w:t>
      </w:r>
    </w:p>
    <w:p w:rsidR="00E41279" w:rsidRPr="006D079B" w:rsidRDefault="00E41279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Все листы предложения (заявки) и прилагаемых к нему (ней) документов должны быть пронумерованы и сшиты. Место скрепления документов заверяется печатью участника отбора (при ее наличии) и (или) подписью уполномоченного лица с указанием количества листов.</w:t>
      </w:r>
    </w:p>
    <w:p w:rsidR="00E41279" w:rsidRPr="006D079B" w:rsidRDefault="00E41279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Предложение (заявка) должн</w:t>
      </w:r>
      <w:proofErr w:type="gramStart"/>
      <w:r w:rsidRPr="006D079B">
        <w:rPr>
          <w:color w:val="000000"/>
        </w:rPr>
        <w:t>о(</w:t>
      </w:r>
      <w:proofErr w:type="gramEnd"/>
      <w:r w:rsidRPr="006D079B">
        <w:rPr>
          <w:color w:val="000000"/>
        </w:rPr>
        <w:t>а) быть подписано(а) уполномоченным лицом участника отбора</w:t>
      </w:r>
      <w:r w:rsidR="00A149CE" w:rsidRPr="006D079B">
        <w:rPr>
          <w:color w:val="000000"/>
        </w:rPr>
        <w:t>.</w:t>
      </w:r>
    </w:p>
    <w:p w:rsidR="00A149CE" w:rsidRPr="006D079B" w:rsidRDefault="00A149CE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К предложению (заявке) прилагаются следующие документы: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копия приказа органа государственного жилищного надзора о внесении изменений в реестр лицензий управляющей организации или выписка из договора управления МКД на текущий финансовый год, включенного в Перечень МКД (заверенная надлежащим образом);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расчет средств на возмещение затрат в связи с оказанием услуг по содержанию жилищного фонда, по форме согласно приложению 2 к Порядку (далее – Расчет);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lastRenderedPageBreak/>
        <w:t>надлежащим образом заверенный реестр затрат за отчетный период в связи с оказанием услуг по содержанию каждого МКД, включенного в Перечень МКД;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 xml:space="preserve">реестр, по форме согласно приложению 3 к Порядку о 100% охвате </w:t>
      </w:r>
      <w:proofErr w:type="spellStart"/>
      <w:r w:rsidRPr="006D079B">
        <w:rPr>
          <w:color w:val="000000"/>
        </w:rPr>
        <w:t>претензионно-исковой</w:t>
      </w:r>
      <w:proofErr w:type="spellEnd"/>
      <w:r w:rsidRPr="006D079B">
        <w:rPr>
          <w:color w:val="000000"/>
        </w:rPr>
        <w:t xml:space="preserve"> работой с гражданами, имеющими  задолженность за жилищные услуги за текущий финансовый год, превышающую более 3-х месяцев с приложением реестра поданных заявлений о выдаче судебных приказов или исковых заявлений на взыскание задолженности по оплате жилищных услуг по МКД, которые включены в Расчет;</w:t>
      </w:r>
      <w:proofErr w:type="gramEnd"/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справка о соответствии участника отбора требования</w:t>
      </w:r>
      <w:r w:rsidR="005C517A" w:rsidRPr="006D079B">
        <w:rPr>
          <w:color w:val="000000"/>
        </w:rPr>
        <w:t>м</w:t>
      </w:r>
      <w:r w:rsidRPr="006D079B">
        <w:rPr>
          <w:color w:val="000000"/>
        </w:rPr>
        <w:t>, указанным в пункте 2.4. настоящего Порядка;</w:t>
      </w:r>
    </w:p>
    <w:p w:rsidR="005C517A" w:rsidRPr="006D079B" w:rsidRDefault="005C517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справка об отсутствии процесса реорганизации, ликвидации юридического лица, решения арбитражного суда о признании юридического лица банкротом и об открытии конкурсного производства по состоянию на дату, не превышающую 30 календарных дней до даты подачи заявления о предоставлении субсидии;</w:t>
      </w:r>
    </w:p>
    <w:p w:rsidR="005C517A" w:rsidRPr="006D079B" w:rsidRDefault="005C517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уведомление о расчетном или корреспондентском счете, открытом получателю субсидии в учреждениях Центрального банка Российской Федерации или кредитных организациях;</w:t>
      </w:r>
    </w:p>
    <w:p w:rsidR="005C517A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согласие на публикацию (размещение) в информационно-телекоммуникационной сети Интернет информации об участнике отбора, о подаваемо</w:t>
      </w:r>
      <w:proofErr w:type="gramStart"/>
      <w:r w:rsidRPr="006D079B">
        <w:rPr>
          <w:color w:val="000000"/>
        </w:rPr>
        <w:t>м(</w:t>
      </w:r>
      <w:proofErr w:type="gramEnd"/>
      <w:r w:rsidRPr="006D079B">
        <w:rPr>
          <w:color w:val="000000"/>
        </w:rPr>
        <w:t>ой) участником отбора предложении (заявке), иной информации об участнике отбора, связанной с соответствующим отбором;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согласие получателя субсидии, лиц, получающих средства на основании договоров, заключенных с получателями субсидий,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</w:t>
      </w:r>
      <w:proofErr w:type="gramEnd"/>
      <w:r w:rsidRPr="006D079B">
        <w:rPr>
          <w:color w:val="000000"/>
        </w:rPr>
        <w:t xml:space="preserve"> таких положений в договор.</w:t>
      </w:r>
    </w:p>
    <w:p w:rsidR="009C51C2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Представленные документы должны соответствовать следующим требованиям:</w:t>
      </w:r>
    </w:p>
    <w:p w:rsidR="009C51C2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предложение (заявка) должн</w:t>
      </w:r>
      <w:proofErr w:type="gramStart"/>
      <w:r w:rsidRPr="006D079B">
        <w:rPr>
          <w:color w:val="000000"/>
        </w:rPr>
        <w:t>о(</w:t>
      </w:r>
      <w:proofErr w:type="gramEnd"/>
      <w:r w:rsidRPr="006D079B">
        <w:rPr>
          <w:color w:val="000000"/>
        </w:rPr>
        <w:t>а) быть четко напечатано(а) и заполнено(а) по всем пунктам (в случае отсутствия данных ставится прочерк, подчистки и исправления не допускаются);</w:t>
      </w:r>
    </w:p>
    <w:p w:rsidR="009C51C2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документы, прилагаемые к предложению (заявке), представляются в подлинниках, либо в двух экземплярах, один из которых подлинник, представляемый для обозрения и подлежащий возврату участнику отбора, другой – копия документа, прилагаемая к предложению (заявке), либо в виде нотариально удостоверенных копий документов или копий документов, удостоверенных участником отбора;</w:t>
      </w:r>
    </w:p>
    <w:p w:rsidR="009C51C2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Участники отбора несут ответственность за полноту предложения (заявки), его (ее) содержание и соответствие требованиям настоящего Порядка, а также за достоверность </w:t>
      </w:r>
      <w:r w:rsidR="00552314" w:rsidRPr="006D079B">
        <w:rPr>
          <w:color w:val="000000"/>
        </w:rPr>
        <w:t>представленных</w:t>
      </w:r>
      <w:r w:rsidRPr="006D079B">
        <w:rPr>
          <w:color w:val="000000"/>
        </w:rPr>
        <w:t xml:space="preserve"> сведений и документов в соответствии с </w:t>
      </w:r>
      <w:r w:rsidR="00552314" w:rsidRPr="006D079B">
        <w:rPr>
          <w:color w:val="000000"/>
        </w:rPr>
        <w:t>законодательством</w:t>
      </w:r>
      <w:r w:rsidRPr="006D079B">
        <w:rPr>
          <w:color w:val="000000"/>
        </w:rPr>
        <w:t xml:space="preserve"> Российской Федерации;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Предложения (заявки), поступившие главному распорядителю бюджетных средств, подлежат регистрации в день их поступления с присвоением регистрационного номера, указанием даты и времени приема.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Участник отбора вправе направить запрос о разъяснении положений объявления о проведении отбора на почтовый адрес или на адресэлектронной почты главного распорядителя бюджетных средств в письменной форме или в формате электронного письма с вложением отсканированного запроса не </w:t>
      </w:r>
      <w:proofErr w:type="gramStart"/>
      <w:r w:rsidRPr="006D079B">
        <w:rPr>
          <w:color w:val="000000"/>
        </w:rPr>
        <w:t>позднее</w:t>
      </w:r>
      <w:proofErr w:type="gramEnd"/>
      <w:r w:rsidRPr="006D079B">
        <w:rPr>
          <w:color w:val="000000"/>
        </w:rPr>
        <w:t xml:space="preserve"> чем за 2 рабочих дня до окончания срока приема предложений (заявок).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Разъяснение положений объявления участнику отбора осуществляется главным распорядителем бюджетных средств в течение</w:t>
      </w:r>
      <w:proofErr w:type="gramStart"/>
      <w:r w:rsidRPr="006D079B">
        <w:rPr>
          <w:color w:val="000000"/>
        </w:rPr>
        <w:t>2</w:t>
      </w:r>
      <w:proofErr w:type="gramEnd"/>
      <w:r w:rsidRPr="006D079B">
        <w:rPr>
          <w:color w:val="000000"/>
        </w:rPr>
        <w:t xml:space="preserve"> рабочих дней со дня получения запроса. Запросы, поступившие </w:t>
      </w:r>
      <w:proofErr w:type="gramStart"/>
      <w:r w:rsidRPr="006D079B">
        <w:rPr>
          <w:color w:val="000000"/>
        </w:rPr>
        <w:t>позднее</w:t>
      </w:r>
      <w:proofErr w:type="gramEnd"/>
      <w:r w:rsidRPr="006D079B">
        <w:rPr>
          <w:color w:val="000000"/>
        </w:rPr>
        <w:t xml:space="preserve"> чем за 2 рабочих дня до дня окончания срока приема предложений (заявок), не рассматриваются.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lastRenderedPageBreak/>
        <w:t>Участник отбора вправе отозвать предложение (заявку) путем направления главному распорядителю бюджетных средств заявления об отзыве предложения (заявки) в течение срока подачи предложений (заявок).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Представленные участником отбора в составе предложения (заявки) документы не возвращаются.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Внесение изменений в предложение (заявку) осуществляется путем отзыва и подачи нового предложения (новой заявки) в соответствии с подпунктами 2.5.1 - 2.5.5 настоящего Порядка в течение срока подачи предложений (заявок).</w:t>
      </w:r>
    </w:p>
    <w:p w:rsidR="00552314" w:rsidRPr="006D079B" w:rsidRDefault="00552314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Порядок рассмотрения предложений (заявок) участников отбора: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Главный распорядитель бюджетных средств в течение 3 рабочих дней со дня окончания приема предложений (заявок) рассматривает предложение (заявку) на предмет его (ее) соответствия установленным в объявлении о проведении отбора требованиям путем рассмотрения представленных участником отбора документов, а также путем запроса документов (сведений, содержащихся в них), в том числе посредством межведомственного информационного взаимодействия, в органы и организации, в распоряжении которых находится</w:t>
      </w:r>
      <w:proofErr w:type="gramEnd"/>
      <w:r w:rsidRPr="006D079B">
        <w:rPr>
          <w:color w:val="000000"/>
        </w:rPr>
        <w:t xml:space="preserve"> необходимая информация (при наличии технической возможности), и принимает решение о предоставлении субсидии или об отказе в предоставлении субсидии.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 принятом решении участник отбора уведомляется в письменной форме посредством почтового отправления с уведомлением о вручении либо путем вручения решения под подпись в течение 5 календарных дней со дня его принятия;</w:t>
      </w:r>
    </w:p>
    <w:p w:rsidR="00552314" w:rsidRPr="006D079B" w:rsidRDefault="00552314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Рассмотрение предложений (заявок) осуществляется в порядке очередности их поступления и регистрации главным распорядителем бюджетных средств. 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6D079B">
        <w:rPr>
          <w:color w:val="000000"/>
        </w:rPr>
        <w:t>Основаниями для отказа получателю субсидии в предоставлении субсидии являются: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установление факта недостоверности представленной получателем субсидии информации</w:t>
      </w:r>
      <w:r w:rsidR="00552314" w:rsidRPr="006D079B">
        <w:rPr>
          <w:color w:val="000000"/>
        </w:rPr>
        <w:t>.</w:t>
      </w:r>
    </w:p>
    <w:p w:rsidR="00552314" w:rsidRPr="006D079B" w:rsidRDefault="00552314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В течение 5 календарных дней </w:t>
      </w:r>
      <w:proofErr w:type="gramStart"/>
      <w:r w:rsidRPr="006D079B">
        <w:rPr>
          <w:color w:val="000000"/>
        </w:rPr>
        <w:t>с даты принятия</w:t>
      </w:r>
      <w:proofErr w:type="gramEnd"/>
      <w:r w:rsidRPr="006D079B">
        <w:rPr>
          <w:color w:val="000000"/>
        </w:rPr>
        <w:t xml:space="preserve"> решения, </w:t>
      </w:r>
      <w:r w:rsidR="006A005D" w:rsidRPr="006D079B">
        <w:rPr>
          <w:color w:val="000000"/>
        </w:rPr>
        <w:t>указанного</w:t>
      </w:r>
      <w:r w:rsidRPr="006D079B">
        <w:rPr>
          <w:color w:val="000000"/>
        </w:rPr>
        <w:t xml:space="preserve"> в подпункте 2.9.1 настоящего Порядка, </w:t>
      </w:r>
      <w:r w:rsidR="006A005D" w:rsidRPr="006D079B">
        <w:rPr>
          <w:color w:val="000000"/>
        </w:rPr>
        <w:t>главный</w:t>
      </w:r>
      <w:r w:rsidRPr="006D079B">
        <w:rPr>
          <w:color w:val="000000"/>
        </w:rPr>
        <w:t xml:space="preserve"> распорядитель бюджетных средств размещает на едином портале, а также на официальном сайте Администрации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B74191" w:rsidRPr="006D079B">
        <w:rPr>
          <w:color w:val="000000"/>
        </w:rPr>
        <w:t xml:space="preserve"> </w:t>
      </w:r>
      <w:r w:rsidRPr="006D079B">
        <w:rPr>
          <w:color w:val="000000"/>
        </w:rPr>
        <w:t xml:space="preserve">муниципального района в информационно-телекоммуникационной сети «Интернет» информацию о результатах рассмотрения предложений (заявок), </w:t>
      </w:r>
      <w:r w:rsidR="006A005D" w:rsidRPr="006D079B">
        <w:rPr>
          <w:color w:val="000000"/>
        </w:rPr>
        <w:t>включающую</w:t>
      </w:r>
      <w:r w:rsidRPr="006D079B">
        <w:rPr>
          <w:color w:val="000000"/>
        </w:rPr>
        <w:t>:</w:t>
      </w:r>
    </w:p>
    <w:p w:rsidR="00552314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Дату, время и место проведения рассмотрения предложений (заявок);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Информацию об участниках отбора, предложения (заявки</w:t>
      </w:r>
      <w:proofErr w:type="gramStart"/>
      <w:r w:rsidRPr="006D079B">
        <w:rPr>
          <w:color w:val="000000"/>
        </w:rPr>
        <w:t>)к</w:t>
      </w:r>
      <w:proofErr w:type="gramEnd"/>
      <w:r w:rsidRPr="006D079B">
        <w:rPr>
          <w:color w:val="000000"/>
        </w:rPr>
        <w:t>оторых были рассмотрены;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Наименование получателя (получателей) субсидии, с которым (которыми) заключается договор, и размер предоставляемой ему (им) субсидии, определяемой в соответствии с пунктом 3.4. настоящего Порядка.</w:t>
      </w:r>
      <w:proofErr w:type="gramEnd"/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Для заключения договора и предоставления субсидии одновременно с направлением получателю субсидии уведомления, указанного в абзаце втором подпункта 2.9.1 настоящего Порядка, главный распорядитель бюджетных средств направляет получателю субсидии путем почтового отправления с уведомлением либо путем вручения под подпись подписанный главным распорядителем бюджетных средств договор в двух экземплярах.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lastRenderedPageBreak/>
        <w:t>Подписанный экземпляр договор возвращаетс</w:t>
      </w:r>
      <w:r w:rsidR="00391496">
        <w:rPr>
          <w:color w:val="000000"/>
        </w:rPr>
        <w:t>я</w:t>
      </w:r>
      <w:r w:rsidRPr="006D079B">
        <w:rPr>
          <w:color w:val="000000"/>
        </w:rPr>
        <w:t xml:space="preserve"> получателем субсидии главному распорядителю бюджетных сре</w:t>
      </w:r>
      <w:proofErr w:type="gramStart"/>
      <w:r w:rsidRPr="006D079B">
        <w:rPr>
          <w:color w:val="000000"/>
        </w:rPr>
        <w:t>дств в т</w:t>
      </w:r>
      <w:proofErr w:type="gramEnd"/>
      <w:r w:rsidRPr="006D079B">
        <w:rPr>
          <w:color w:val="000000"/>
        </w:rPr>
        <w:t>ечение 5 календарных дней со дня получения договора.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В случае неполучения от получателя субсидии договора в срок, предусмотренный настоящим пунктом, или получения от получателя субсидии письменного отказа от подписания договора победитель (победители) отбора считается (считаются) уклонившимся (уклонившимися) от заключения договора, в </w:t>
      </w:r>
      <w:proofErr w:type="gramStart"/>
      <w:r w:rsidRPr="006D079B">
        <w:rPr>
          <w:color w:val="000000"/>
        </w:rPr>
        <w:t>связи</w:t>
      </w:r>
      <w:proofErr w:type="gramEnd"/>
      <w:r w:rsidRPr="006D079B">
        <w:rPr>
          <w:color w:val="000000"/>
        </w:rPr>
        <w:t xml:space="preserve"> с чем главный распорядитель бюджетных средств принимает решение об отмене ранее принятого решения о предоставлении субсидии.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Указанное решение принимается в течение 5 рабочих дней со дня истечения срока представления договора или получения от получателя субсидии письменного отказа от подписания договора.</w:t>
      </w:r>
      <w:r w:rsidR="00EB6E3C" w:rsidRPr="006D079B">
        <w:rPr>
          <w:color w:val="000000"/>
        </w:rPr>
        <w:t xml:space="preserve"> О принятом решении получатель субсидии уведомляется в порядке, установленном абзацем вторым подпункта 2.9.1. настоящего Порядка.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Предоставление субсидии осуществляется за счет средств бюджета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в пределах бюджетных ассигнований, утвержденных решением Думы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</w:t>
      </w:r>
      <w:proofErr w:type="spellStart"/>
      <w:r w:rsidRPr="006D079B">
        <w:rPr>
          <w:color w:val="000000"/>
        </w:rPr>
        <w:t>ю</w:t>
      </w:r>
      <w:proofErr w:type="spellEnd"/>
      <w:r w:rsidRPr="006D079B">
        <w:rPr>
          <w:color w:val="000000"/>
        </w:rPr>
        <w:t xml:space="preserve"> бюджете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очередной финансовый год и на плановый период, и доведенных лимитов бюджетных обязательств на соответствующие цели.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Размер субсидии не может превышать размера бюджетных ассигнований, утвержденных решением Думы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о бюджете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очередной финансовый год и на плановый период, и доведенных лимитов бюджетных обязательств.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Субсидия перечисляется в течение 5 рабочих дней с момента подписания договора, который заключается в пределах утвержденных лимитов бюджетных обязательств на текущий финансовый год на данные цели в форме постановления Администрации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района.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Обязательным условиями, включаемыми в договор, являются: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целевое назначение и размер субсидии;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направление использования субсидии и значение результата предоставления субсидии;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порядок и сроки перечисления субсидии;</w:t>
      </w:r>
    </w:p>
    <w:p w:rsidR="00EB6E3C" w:rsidRPr="006D079B" w:rsidRDefault="00563D67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ответственность за нарушение условий договора;</w:t>
      </w:r>
    </w:p>
    <w:p w:rsidR="00563D67" w:rsidRPr="006D079B" w:rsidRDefault="00563D67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порядок и сроки представления отчетности получателем субсидии о достижении результатов и показателей, необходимых для достижения результатов предоставления субсидии, по форме, установленной договором;</w:t>
      </w:r>
    </w:p>
    <w:p w:rsidR="00563D67" w:rsidRPr="006D079B" w:rsidRDefault="00563D67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условие о согласовании новых условий договора или о расторжении договора при </w:t>
      </w:r>
      <w:proofErr w:type="spellStart"/>
      <w:r w:rsidRPr="006D079B">
        <w:rPr>
          <w:color w:val="000000"/>
        </w:rPr>
        <w:t>недостижении</w:t>
      </w:r>
      <w:proofErr w:type="spellEnd"/>
      <w:r w:rsidRPr="006D079B">
        <w:rPr>
          <w:color w:val="000000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приводящих к невозможности предоставления субсидии в размере, определенном в договоре;</w:t>
      </w:r>
    </w:p>
    <w:p w:rsidR="007569FA" w:rsidRPr="006D079B" w:rsidRDefault="00563D67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з</w:t>
      </w:r>
      <w:r w:rsidR="007569FA" w:rsidRPr="006D079B">
        <w:rPr>
          <w:color w:val="000000"/>
        </w:rPr>
        <w:t>апрет приобретения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условия о перечислении субсидии не позднее 5 рабочих дней после подписания договора главным распорядителем бюджетных средств;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 xml:space="preserve">согласие получателя субсидии, лиц, получающих средства на основании договоров, заключенных с получателями субсидий,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</w:t>
      </w:r>
      <w:r w:rsidRPr="006D079B">
        <w:rPr>
          <w:color w:val="000000"/>
        </w:rPr>
        <w:lastRenderedPageBreak/>
        <w:t xml:space="preserve">условий предоставления субсидии в соответствии </w:t>
      </w:r>
      <w:r w:rsidRPr="006D079B">
        <w:t>со</w:t>
      </w:r>
      <w:hyperlink r:id="rId5" w:history="1">
        <w:r w:rsidRPr="006D079B">
          <w:rPr>
            <w:rStyle w:val="a4"/>
            <w:color w:val="auto"/>
            <w:u w:val="none"/>
          </w:rPr>
          <w:t>статьями</w:t>
        </w:r>
        <w:proofErr w:type="gramEnd"/>
        <w:r w:rsidRPr="006D079B">
          <w:rPr>
            <w:rStyle w:val="a4"/>
            <w:color w:val="auto"/>
            <w:u w:val="none"/>
          </w:rPr>
          <w:t xml:space="preserve"> 268.1</w:t>
        </w:r>
      </w:hyperlink>
      <w:r w:rsidRPr="006D079B">
        <w:t>и</w:t>
      </w:r>
      <w:hyperlink r:id="rId6" w:history="1">
        <w:r w:rsidRPr="006D079B">
          <w:rPr>
            <w:rStyle w:val="a4"/>
            <w:color w:val="auto"/>
            <w:u w:val="none"/>
          </w:rPr>
          <w:t>269.2</w:t>
        </w:r>
      </w:hyperlink>
      <w:r w:rsidRPr="006D079B">
        <w:t xml:space="preserve">Бюджетного </w:t>
      </w:r>
      <w:r w:rsidRPr="006D079B">
        <w:rPr>
          <w:color w:val="000000"/>
        </w:rPr>
        <w:t>кодекса Российской Федерации, и на включение таких положений в договор.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Внесение изменений в условия договора осуществляются главным распорядителем бюджетных сре</w:t>
      </w:r>
      <w:proofErr w:type="gramStart"/>
      <w:r w:rsidRPr="006D079B">
        <w:rPr>
          <w:color w:val="000000"/>
        </w:rPr>
        <w:t>дств в сл</w:t>
      </w:r>
      <w:proofErr w:type="gramEnd"/>
      <w:r w:rsidRPr="006D079B">
        <w:rPr>
          <w:color w:val="000000"/>
        </w:rPr>
        <w:t>едующих случаях: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изменение размера предоставленной субсидии (в случае уменьшения главному распорядителю бюджетных средств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договоре);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реорганизация получателя субсидии, являющегося юридическим лицом, в форме слияния, присоединения или преобразования.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Изменение условий договора (в части перемены лица в обязательстве) в соответствии с абзацем 3 настоящего пункта оформляется путем заключения дополнительного соглашения, с указанием юридического лица, являющегося правопреемником.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В случае необходимости изменения условий договора, главный распорядитель бюджетных сре</w:t>
      </w:r>
      <w:proofErr w:type="gramStart"/>
      <w:r w:rsidRPr="006D079B">
        <w:rPr>
          <w:color w:val="000000"/>
        </w:rPr>
        <w:t>дств в т</w:t>
      </w:r>
      <w:proofErr w:type="gramEnd"/>
      <w:r w:rsidRPr="006D079B">
        <w:rPr>
          <w:color w:val="000000"/>
        </w:rPr>
        <w:t>ечение 5 рабочих дней со дня подписания со своей стороны дополнительного соглашения к договору направляет его в двух экземплярах получателю субсидии путем почтового отправления с уведомлением либо путем вручения под подпись.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Подписанный экземпляр дополнительного соглашения к договору возвращается получателем субсидии главному распорядителю бюджетных сре</w:t>
      </w:r>
      <w:proofErr w:type="gramStart"/>
      <w:r w:rsidRPr="006D079B">
        <w:rPr>
          <w:color w:val="000000"/>
        </w:rPr>
        <w:t>дств в т</w:t>
      </w:r>
      <w:proofErr w:type="gramEnd"/>
      <w:r w:rsidRPr="006D079B">
        <w:rPr>
          <w:color w:val="000000"/>
        </w:rPr>
        <w:t>ечение 10 рабочих дней со дня получения дополнительного соглашения.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В случаях не достижения согласия между сторонами договора в связи с необходимостью изменения условий договора, указанных в абзаце втором настоящего пункта (при неполучении от получателя субсидии дополнительного соглашения к договору в срок, предусмотренный в абзаце шестом настоящего пункта, или при получении от получателя субсидии письменного отказа от подписания дополнительного соглашения к договору), главным распорядителем бюджетных средств принимается решение об отмене</w:t>
      </w:r>
      <w:proofErr w:type="gramEnd"/>
      <w:r w:rsidRPr="006D079B">
        <w:rPr>
          <w:color w:val="000000"/>
        </w:rPr>
        <w:t xml:space="preserve"> ранее принятого решения о предоставлении субсидии. Указанное решение принимается в течение 5 рабочих дней со дня истечения срока представления дополнительного соглашения или получения от получателя субсидии письменного отказа от подписания дополнительного соглашения к договору. О принятом решении главный распорядитель бюджетных средств уведомляет получателя субсидии в письменной форме посредством почтового отправления с уведомлением о вручении либо путем вручения решения под подпись в течение 5 рабочих дней со дня его принятия.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Договор расторгается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путем формирования уведомления о расторжении договора в одностороннем порядке. Договор считается расторгнутым по истечении 10 рабочих дней с момента направления уведомления.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Уведомление о расторжении договора оформляется и направляется главным распорядителем бюджетных средств в течени</w:t>
      </w:r>
      <w:proofErr w:type="gramStart"/>
      <w:r w:rsidRPr="006D079B">
        <w:rPr>
          <w:color w:val="000000"/>
        </w:rPr>
        <w:t>и</w:t>
      </w:r>
      <w:proofErr w:type="gramEnd"/>
      <w:r w:rsidRPr="006D079B">
        <w:rPr>
          <w:color w:val="000000"/>
        </w:rPr>
        <w:t xml:space="preserve"> 5 рабочих дней с момента получения главным распорядителем бюджетных средств сведений о разделении, выделении, ликвидации юридического лица или прекращении деятельности получателя субсидии, являющегося индивидуальным предпринимателем.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Направление уведомления производится главным распорядителем бюджетных средств путем почтового отправления с уведомлением либо путем вручения под подпись.</w:t>
      </w:r>
    </w:p>
    <w:p w:rsidR="002A5B72" w:rsidRPr="006D079B" w:rsidRDefault="002A5B7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Предоставление субсидии осуществляется перечислением с лицевого счета главного распорядителя бюджетных средств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6D079B">
        <w:rPr>
          <w:color w:val="000000"/>
        </w:rPr>
        <w:t>Результатом предоставления субсидии является осуществление мероприятий.</w:t>
      </w:r>
    </w:p>
    <w:sectPr w:rsidR="007569FA" w:rsidRPr="006D079B" w:rsidSect="0052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569FA"/>
    <w:rsid w:val="00154E31"/>
    <w:rsid w:val="002A5B72"/>
    <w:rsid w:val="00381EE9"/>
    <w:rsid w:val="00391496"/>
    <w:rsid w:val="004C7990"/>
    <w:rsid w:val="00527D84"/>
    <w:rsid w:val="00552314"/>
    <w:rsid w:val="00563D67"/>
    <w:rsid w:val="005B732F"/>
    <w:rsid w:val="005C517A"/>
    <w:rsid w:val="006A005D"/>
    <w:rsid w:val="006D079B"/>
    <w:rsid w:val="007569FA"/>
    <w:rsid w:val="00882D4A"/>
    <w:rsid w:val="00920967"/>
    <w:rsid w:val="009C51C2"/>
    <w:rsid w:val="00A149CE"/>
    <w:rsid w:val="00A51586"/>
    <w:rsid w:val="00AB0779"/>
    <w:rsid w:val="00B74191"/>
    <w:rsid w:val="00C41949"/>
    <w:rsid w:val="00E41279"/>
    <w:rsid w:val="00EB6E3C"/>
    <w:rsid w:val="00EF2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" Type="http://schemas.openxmlformats.org/officeDocument/2006/relationships/hyperlink" Target="consultantplus://offline/ref=4B3D095367D5B4F262061656879387453BD98AB931AAE3441BCBD4D4064DE64311C2E96BC66D2C5032C454A81DE00E1701EB9C9510B8l87A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D1E7-9958-4690-8E38-E66D0052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Михайлова</dc:creator>
  <cp:lastModifiedBy>User</cp:lastModifiedBy>
  <cp:revision>2</cp:revision>
  <dcterms:created xsi:type="dcterms:W3CDTF">2024-12-10T08:27:00Z</dcterms:created>
  <dcterms:modified xsi:type="dcterms:W3CDTF">2024-12-10T08:27:00Z</dcterms:modified>
</cp:coreProperties>
</file>