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30" w:rsidRDefault="00421E3F" w:rsidP="00794030">
      <w:pPr>
        <w:pStyle w:val="1"/>
      </w:pPr>
      <w:r w:rsidRPr="00421E3F">
        <w:rPr>
          <w:noProof/>
        </w:rPr>
        <w:drawing>
          <wp:inline distT="0" distB="0" distL="0" distR="0">
            <wp:extent cx="441960" cy="754380"/>
            <wp:effectExtent l="19050" t="0" r="0" b="0"/>
            <wp:docPr id="5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3F" w:rsidRDefault="00421E3F" w:rsidP="00421E3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МАЛОВИШЕРСКОГО </w:t>
      </w:r>
      <w:r w:rsidRPr="00530B3F">
        <w:rPr>
          <w:b/>
          <w:sz w:val="26"/>
          <w:szCs w:val="26"/>
        </w:rPr>
        <w:t>МУНИЦИПАЛЬНОГО РАЙОНА</w:t>
      </w:r>
    </w:p>
    <w:p w:rsidR="00421E3F" w:rsidRPr="00530B3F" w:rsidRDefault="00421E3F" w:rsidP="00421E3F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794030" w:rsidRPr="00613FE7" w:rsidRDefault="00794030" w:rsidP="00794030">
      <w:pPr>
        <w:jc w:val="center"/>
        <w:rPr>
          <w:sz w:val="22"/>
          <w:szCs w:val="22"/>
        </w:rPr>
      </w:pPr>
    </w:p>
    <w:p w:rsidR="00794030" w:rsidRPr="00530B3F" w:rsidRDefault="00794030" w:rsidP="00794030">
      <w:pPr>
        <w:pStyle w:val="3"/>
        <w:rPr>
          <w:b w:val="0"/>
          <w:sz w:val="32"/>
          <w:szCs w:val="32"/>
        </w:rPr>
      </w:pPr>
      <w:proofErr w:type="gramStart"/>
      <w:r w:rsidRPr="00530B3F">
        <w:rPr>
          <w:b w:val="0"/>
          <w:sz w:val="32"/>
          <w:szCs w:val="32"/>
        </w:rPr>
        <w:t>П</w:t>
      </w:r>
      <w:proofErr w:type="gramEnd"/>
      <w:r w:rsidRPr="00530B3F">
        <w:rPr>
          <w:b w:val="0"/>
          <w:sz w:val="32"/>
          <w:szCs w:val="32"/>
        </w:rPr>
        <w:t xml:space="preserve"> О С Т А Н О В Л Е Н И Е</w:t>
      </w:r>
    </w:p>
    <w:p w:rsidR="00794030" w:rsidRDefault="00794030" w:rsidP="00794030"/>
    <w:p w:rsidR="00794030" w:rsidRDefault="00794030" w:rsidP="00794030">
      <w:pPr>
        <w:jc w:val="both"/>
        <w:rPr>
          <w:b/>
          <w:sz w:val="20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794030" w:rsidTr="00794030">
        <w:trPr>
          <w:cantSplit/>
        </w:trPr>
        <w:tc>
          <w:tcPr>
            <w:tcW w:w="441" w:type="dxa"/>
            <w:tcBorders>
              <w:bottom w:val="nil"/>
            </w:tcBorders>
          </w:tcPr>
          <w:p w:rsidR="00794030" w:rsidRDefault="00794030" w:rsidP="00794030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794030" w:rsidRDefault="00794030" w:rsidP="009E63F7"/>
        </w:tc>
        <w:tc>
          <w:tcPr>
            <w:tcW w:w="445" w:type="dxa"/>
            <w:tcBorders>
              <w:bottom w:val="nil"/>
            </w:tcBorders>
          </w:tcPr>
          <w:p w:rsidR="00794030" w:rsidRDefault="00794030" w:rsidP="00794030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794030" w:rsidRDefault="00794030" w:rsidP="00794030"/>
        </w:tc>
      </w:tr>
    </w:tbl>
    <w:p w:rsidR="00794030" w:rsidRDefault="00794030" w:rsidP="00794030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794030" w:rsidRDefault="00794030" w:rsidP="00794030">
      <w:pPr>
        <w:rPr>
          <w:b/>
          <w:sz w:val="16"/>
        </w:rPr>
      </w:pPr>
    </w:p>
    <w:p w:rsidR="00794030" w:rsidRDefault="00794030" w:rsidP="0079403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</w:tblGrid>
      <w:tr w:rsidR="00794030" w:rsidRPr="003D1A6B" w:rsidTr="00FC49E2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94030" w:rsidRPr="00BD2825" w:rsidRDefault="00C56FEF" w:rsidP="00FC49E2">
            <w:pPr>
              <w:pStyle w:val="Style5"/>
              <w:widowControl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F5338">
              <w:rPr>
                <w:b/>
                <w:sz w:val="28"/>
                <w:szCs w:val="28"/>
              </w:rPr>
              <w:t>б утверждении  Переч</w:t>
            </w:r>
            <w:r w:rsidR="006D1E74">
              <w:rPr>
                <w:b/>
                <w:sz w:val="28"/>
                <w:szCs w:val="28"/>
              </w:rPr>
              <w:t>ня</w:t>
            </w:r>
            <w:r w:rsidR="00794030">
              <w:rPr>
                <w:b/>
                <w:sz w:val="28"/>
                <w:szCs w:val="28"/>
              </w:rPr>
              <w:t xml:space="preserve"> </w:t>
            </w:r>
            <w:r w:rsidR="00DF5338">
              <w:rPr>
                <w:b/>
                <w:sz w:val="28"/>
                <w:szCs w:val="28"/>
              </w:rPr>
              <w:t xml:space="preserve">границ прилегающих </w:t>
            </w:r>
            <w:r w:rsidR="00794030">
              <w:rPr>
                <w:b/>
                <w:sz w:val="28"/>
                <w:szCs w:val="28"/>
              </w:rPr>
              <w:t>территорий</w:t>
            </w:r>
            <w:r w:rsidR="00DF5338">
              <w:rPr>
                <w:b/>
                <w:sz w:val="28"/>
                <w:szCs w:val="28"/>
              </w:rPr>
              <w:t xml:space="preserve">, </w:t>
            </w:r>
            <w:r w:rsidR="00794030">
              <w:rPr>
                <w:b/>
                <w:sz w:val="28"/>
                <w:szCs w:val="28"/>
              </w:rPr>
              <w:t>на которых не допускается розничная продажа алкогольной продукции</w:t>
            </w:r>
            <w:r w:rsidR="00FC4B94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94030" w:rsidRDefault="00794030" w:rsidP="00794030">
      <w:pPr>
        <w:pStyle w:val="Style7"/>
        <w:widowControl/>
        <w:rPr>
          <w:sz w:val="28"/>
          <w:szCs w:val="28"/>
        </w:rPr>
      </w:pPr>
    </w:p>
    <w:p w:rsidR="009F6AD5" w:rsidRDefault="009F6AD5" w:rsidP="009F6AD5">
      <w:pPr>
        <w:pStyle w:val="ab"/>
        <w:spacing w:after="0"/>
        <w:ind w:left="0" w:firstLine="720"/>
        <w:jc w:val="both"/>
        <w:rPr>
          <w:szCs w:val="28"/>
        </w:rPr>
      </w:pPr>
    </w:p>
    <w:p w:rsidR="00794030" w:rsidRDefault="002D40E4" w:rsidP="009F6AD5">
      <w:pPr>
        <w:pStyle w:val="ab"/>
        <w:spacing w:after="0"/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 </w:t>
      </w:r>
      <w:r w:rsidR="009F6AD5">
        <w:rPr>
          <w:szCs w:val="28"/>
        </w:rPr>
        <w:t>соответствии   с</w:t>
      </w:r>
      <w:r w:rsidR="00DF5338">
        <w:rPr>
          <w:szCs w:val="28"/>
        </w:rPr>
        <w:t xml:space="preserve"> подпунктом 10 пункта 2 статьи 16    Федерального закона</w:t>
      </w:r>
      <w:r w:rsidR="009F6AD5">
        <w:rPr>
          <w:szCs w:val="28"/>
        </w:rPr>
        <w:t xml:space="preserve">  от  22  ноября   1995   года № 171-ФЗ «О государственном регулировании производства  и оборота этилового спирта, алкогольной  и спиртосодержащей продукции и об ограничении потребления (р</w:t>
      </w:r>
      <w:r w:rsidR="00973B9B">
        <w:rPr>
          <w:szCs w:val="28"/>
        </w:rPr>
        <w:t>аспития) алкогольной продукции»,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при оказании услуг общественного питания, утвержденными постановлением Правительства</w:t>
      </w:r>
      <w:proofErr w:type="gramEnd"/>
      <w:r w:rsidR="00973B9B">
        <w:rPr>
          <w:szCs w:val="28"/>
        </w:rPr>
        <w:t xml:space="preserve"> Российско</w:t>
      </w:r>
      <w:r w:rsidR="005C54B8">
        <w:rPr>
          <w:szCs w:val="28"/>
        </w:rPr>
        <w:t>й Федерации от 23.12.2020 №2220,</w:t>
      </w:r>
      <w:r w:rsidR="00794030">
        <w:rPr>
          <w:szCs w:val="28"/>
        </w:rPr>
        <w:tab/>
      </w:r>
    </w:p>
    <w:p w:rsidR="00794030" w:rsidRDefault="00794030" w:rsidP="00794030">
      <w:pPr>
        <w:pStyle w:val="Style7"/>
        <w:jc w:val="both"/>
        <w:rPr>
          <w:b/>
          <w:color w:val="000000"/>
          <w:sz w:val="28"/>
          <w:szCs w:val="28"/>
        </w:rPr>
      </w:pPr>
      <w:r w:rsidRPr="00786206">
        <w:rPr>
          <w:b/>
          <w:color w:val="000000"/>
          <w:sz w:val="28"/>
          <w:szCs w:val="28"/>
        </w:rPr>
        <w:t>ПОСТАНОВЛЯЮ:</w:t>
      </w:r>
    </w:p>
    <w:p w:rsidR="00FF27AE" w:rsidRDefault="00DF5338" w:rsidP="00DF5338">
      <w:pPr>
        <w:pStyle w:val="ab"/>
        <w:spacing w:before="120" w:after="0"/>
        <w:ind w:left="0" w:firstLine="720"/>
        <w:jc w:val="both"/>
        <w:rPr>
          <w:szCs w:val="28"/>
        </w:rPr>
      </w:pPr>
      <w:r>
        <w:rPr>
          <w:szCs w:val="28"/>
        </w:rPr>
        <w:t>1. Утвердить прилагаемый Перечень границ прилегающих территорий</w:t>
      </w:r>
      <w:r w:rsidR="00FC49E2">
        <w:rPr>
          <w:szCs w:val="28"/>
        </w:rPr>
        <w:t>,</w:t>
      </w:r>
      <w:r>
        <w:rPr>
          <w:szCs w:val="28"/>
        </w:rPr>
        <w:t xml:space="preserve"> </w:t>
      </w:r>
      <w:r w:rsidR="00FF27AE">
        <w:rPr>
          <w:szCs w:val="28"/>
        </w:rPr>
        <w:t xml:space="preserve">на     которых не  допускается розничная </w:t>
      </w:r>
      <w:r w:rsidR="00FC49E2">
        <w:rPr>
          <w:szCs w:val="28"/>
        </w:rPr>
        <w:t>продажа алко</w:t>
      </w:r>
      <w:r w:rsidR="00FC49E2">
        <w:rPr>
          <w:szCs w:val="28"/>
        </w:rPr>
        <w:softHyphen/>
        <w:t>голь</w:t>
      </w:r>
      <w:r w:rsidR="00FC49E2">
        <w:rPr>
          <w:szCs w:val="28"/>
        </w:rPr>
        <w:softHyphen/>
        <w:t>ной продукции.</w:t>
      </w:r>
    </w:p>
    <w:p w:rsidR="00FF27AE" w:rsidRPr="00FC49E2" w:rsidRDefault="002D40E4" w:rsidP="00FC49E2">
      <w:pPr>
        <w:pStyle w:val="ab"/>
        <w:spacing w:after="0"/>
        <w:ind w:left="0" w:firstLine="720"/>
        <w:jc w:val="both"/>
      </w:pPr>
      <w:proofErr w:type="gramStart"/>
      <w:r>
        <w:t>2.</w:t>
      </w:r>
      <w:r w:rsidR="00FF27AE">
        <w:t>Признать</w:t>
      </w:r>
      <w:r w:rsidR="00534D6C">
        <w:rPr>
          <w:szCs w:val="28"/>
        </w:rPr>
        <w:t xml:space="preserve"> утратившим</w:t>
      </w:r>
      <w:r w:rsidR="00FF27AE">
        <w:rPr>
          <w:szCs w:val="28"/>
        </w:rPr>
        <w:t xml:space="preserve"> силу</w:t>
      </w:r>
      <w:r w:rsidR="00534D6C">
        <w:t xml:space="preserve"> постановление</w:t>
      </w:r>
      <w:r w:rsidR="00FF27AE">
        <w:t xml:space="preserve"> Администрации  муници</w:t>
      </w:r>
      <w:r w:rsidR="00FC49E2">
        <w:t xml:space="preserve">пального района </w:t>
      </w:r>
      <w:r w:rsidR="00FF27AE">
        <w:t>от 16.11.2020 № 1162 «</w:t>
      </w:r>
      <w:r w:rsidR="00FF27AE" w:rsidRPr="00FF27AE">
        <w:rPr>
          <w:szCs w:val="28"/>
        </w:rPr>
        <w:t>Об утверждении Перечня территорий, прилегающих к местам массового скоп</w:t>
      </w:r>
      <w:r w:rsidR="00FF27AE" w:rsidRPr="00FF27AE">
        <w:rPr>
          <w:szCs w:val="28"/>
        </w:rPr>
        <w:softHyphen/>
        <w:t>ления граждан, и местам нахождения источников повышенной опасности, на которых не допускается розничная продажа алкогольной продукции и Схемы территорий, прилегающих к местам массового скопления граждан, и местам нахождения источников повышенной опасности, на которых не допускается розничная продажа алкогольной продукции</w:t>
      </w:r>
      <w:r w:rsidR="00FF27AE">
        <w:t>»</w:t>
      </w:r>
      <w:r w:rsidR="00FC49E2">
        <w:rPr>
          <w:szCs w:val="28"/>
        </w:rPr>
        <w:t>.</w:t>
      </w:r>
      <w:r w:rsidR="00FF27AE">
        <w:rPr>
          <w:szCs w:val="28"/>
        </w:rPr>
        <w:t xml:space="preserve"> </w:t>
      </w:r>
      <w:proofErr w:type="gramEnd"/>
    </w:p>
    <w:p w:rsidR="00794030" w:rsidRDefault="007A6337" w:rsidP="00794030">
      <w:pPr>
        <w:shd w:val="clear" w:color="auto" w:fill="FFFFFF"/>
        <w:tabs>
          <w:tab w:val="left" w:leader="dot" w:pos="8801"/>
        </w:tabs>
        <w:spacing w:line="358" w:lineRule="exact"/>
        <w:ind w:firstLine="751"/>
        <w:jc w:val="both"/>
      </w:pPr>
      <w:r>
        <w:t>3</w:t>
      </w:r>
      <w:r w:rsidR="00794030" w:rsidRPr="00F92981">
        <w:t>.</w:t>
      </w:r>
      <w:r w:rsidR="00794030">
        <w:t xml:space="preserve"> </w:t>
      </w:r>
      <w:r w:rsidR="00794030">
        <w:rPr>
          <w:spacing w:val="-1"/>
          <w:szCs w:val="28"/>
        </w:rPr>
        <w:t xml:space="preserve">Опубликовать </w:t>
      </w:r>
      <w:r w:rsidR="00794030" w:rsidRPr="00625F34">
        <w:rPr>
          <w:spacing w:val="-1"/>
          <w:szCs w:val="28"/>
        </w:rPr>
        <w:t xml:space="preserve">постановление </w:t>
      </w:r>
      <w:r w:rsidR="00794030">
        <w:rPr>
          <w:spacing w:val="-1"/>
          <w:szCs w:val="28"/>
        </w:rPr>
        <w:t>в бюллетене «Возрождение»</w:t>
      </w:r>
      <w:r>
        <w:rPr>
          <w:spacing w:val="-1"/>
          <w:szCs w:val="28"/>
        </w:rPr>
        <w:t>.</w:t>
      </w:r>
    </w:p>
    <w:p w:rsidR="00794030" w:rsidRDefault="00794030" w:rsidP="00794030">
      <w:pPr>
        <w:pStyle w:val="Style7"/>
        <w:widowControl/>
        <w:spacing w:line="240" w:lineRule="exact"/>
        <w:jc w:val="both"/>
        <w:rPr>
          <w:sz w:val="28"/>
          <w:szCs w:val="28"/>
        </w:rPr>
      </w:pPr>
    </w:p>
    <w:p w:rsidR="00794030" w:rsidRDefault="00794030" w:rsidP="00794030">
      <w:pPr>
        <w:pStyle w:val="Style7"/>
        <w:widowControl/>
        <w:spacing w:line="240" w:lineRule="exact"/>
        <w:jc w:val="both"/>
        <w:rPr>
          <w:sz w:val="28"/>
          <w:szCs w:val="28"/>
        </w:rPr>
      </w:pPr>
    </w:p>
    <w:p w:rsidR="00794030" w:rsidRDefault="00794030" w:rsidP="00794030">
      <w:pPr>
        <w:pStyle w:val="Style7"/>
        <w:widowControl/>
        <w:spacing w:line="240" w:lineRule="exact"/>
        <w:jc w:val="both"/>
        <w:rPr>
          <w:sz w:val="28"/>
          <w:szCs w:val="28"/>
        </w:rPr>
      </w:pPr>
    </w:p>
    <w:p w:rsidR="00E731C3" w:rsidRDefault="00E731C3" w:rsidP="00794030">
      <w:pPr>
        <w:spacing w:line="240" w:lineRule="exact"/>
        <w:ind w:right="-6"/>
        <w:jc w:val="both"/>
        <w:rPr>
          <w:b/>
          <w:szCs w:val="28"/>
        </w:rPr>
      </w:pPr>
      <w:r>
        <w:rPr>
          <w:b/>
          <w:szCs w:val="28"/>
        </w:rPr>
        <w:t xml:space="preserve">Первый заместитель </w:t>
      </w:r>
    </w:p>
    <w:p w:rsidR="00794030" w:rsidRDefault="00E731C3" w:rsidP="00794030">
      <w:pPr>
        <w:spacing w:line="240" w:lineRule="exact"/>
        <w:ind w:right="-6"/>
        <w:jc w:val="both"/>
        <w:rPr>
          <w:b/>
          <w:szCs w:val="28"/>
        </w:rPr>
      </w:pPr>
      <w:r>
        <w:rPr>
          <w:b/>
          <w:szCs w:val="28"/>
        </w:rPr>
        <w:t>Главы администрации</w:t>
      </w:r>
      <w:r w:rsidR="00794030">
        <w:rPr>
          <w:b/>
          <w:szCs w:val="28"/>
        </w:rPr>
        <w:tab/>
      </w:r>
      <w:r w:rsidR="00794030">
        <w:rPr>
          <w:b/>
          <w:szCs w:val="28"/>
        </w:rPr>
        <w:tab/>
      </w:r>
      <w:r w:rsidR="00794030">
        <w:rPr>
          <w:b/>
          <w:szCs w:val="28"/>
        </w:rPr>
        <w:tab/>
      </w:r>
      <w:r w:rsidR="00794030">
        <w:rPr>
          <w:b/>
          <w:szCs w:val="28"/>
        </w:rPr>
        <w:tab/>
      </w:r>
      <w:r w:rsidR="00794030">
        <w:rPr>
          <w:b/>
          <w:szCs w:val="28"/>
        </w:rPr>
        <w:tab/>
      </w:r>
      <w:r w:rsidR="00794030">
        <w:rPr>
          <w:b/>
          <w:szCs w:val="28"/>
        </w:rPr>
        <w:tab/>
        <w:t xml:space="preserve">  </w:t>
      </w:r>
      <w:r w:rsidR="002C6596">
        <w:rPr>
          <w:b/>
          <w:szCs w:val="28"/>
        </w:rPr>
        <w:t xml:space="preserve">П.А. </w:t>
      </w:r>
      <w:proofErr w:type="spellStart"/>
      <w:r w:rsidR="002C6596">
        <w:rPr>
          <w:b/>
          <w:szCs w:val="28"/>
        </w:rPr>
        <w:t>Коцин</w:t>
      </w:r>
      <w:proofErr w:type="spellEnd"/>
    </w:p>
    <w:p w:rsidR="00130DDE" w:rsidRDefault="00130DDE" w:rsidP="002C6596">
      <w:pPr>
        <w:spacing w:after="120" w:line="240" w:lineRule="exact"/>
      </w:pPr>
    </w:p>
    <w:p w:rsidR="00130DDE" w:rsidRDefault="00130DDE" w:rsidP="0000540A">
      <w:pPr>
        <w:spacing w:after="120" w:line="240" w:lineRule="exact"/>
        <w:jc w:val="center"/>
      </w:pPr>
    </w:p>
    <w:p w:rsidR="00FC49E2" w:rsidRDefault="00130DDE" w:rsidP="00973B9B">
      <w:pPr>
        <w:spacing w:after="120" w:line="240" w:lineRule="exact"/>
        <w:jc w:val="center"/>
      </w:pPr>
      <w:r>
        <w:t xml:space="preserve">                                           </w:t>
      </w:r>
      <w:r w:rsidR="0000540A">
        <w:t xml:space="preserve">  </w:t>
      </w:r>
      <w:r w:rsidR="00421E3F">
        <w:t xml:space="preserve">             </w:t>
      </w:r>
      <w:r w:rsidR="00FF27AE">
        <w:t xml:space="preserve">                              </w:t>
      </w:r>
      <w:r w:rsidR="006D1E74">
        <w:t xml:space="preserve">              </w:t>
      </w:r>
      <w:r w:rsidR="00973B9B">
        <w:t xml:space="preserve">                              </w:t>
      </w:r>
    </w:p>
    <w:p w:rsidR="00912959" w:rsidRDefault="00FC49E2" w:rsidP="0000540A">
      <w:pPr>
        <w:spacing w:after="120" w:line="240" w:lineRule="exact"/>
        <w:jc w:val="center"/>
      </w:pPr>
      <w:r>
        <w:lastRenderedPageBreak/>
        <w:t xml:space="preserve">                                             </w:t>
      </w:r>
      <w:r w:rsidR="00912959">
        <w:t>УТВЕРЖДЕН</w:t>
      </w:r>
    </w:p>
    <w:p w:rsidR="0000540A" w:rsidRDefault="00912959" w:rsidP="0000540A">
      <w:pPr>
        <w:ind w:left="3538" w:firstLine="709"/>
        <w:jc w:val="right"/>
      </w:pPr>
      <w:r>
        <w:t xml:space="preserve">        постановлением Администрации</w:t>
      </w:r>
    </w:p>
    <w:p w:rsidR="00656E45" w:rsidRDefault="0000540A" w:rsidP="0000540A">
      <w:pPr>
        <w:ind w:left="3538" w:firstLine="709"/>
        <w:jc w:val="center"/>
      </w:pPr>
      <w:r>
        <w:t xml:space="preserve">      </w:t>
      </w:r>
      <w:r w:rsidR="00912959">
        <w:t>муниципального района</w:t>
      </w:r>
      <w:r w:rsidR="00656E45">
        <w:t xml:space="preserve"> </w:t>
      </w:r>
    </w:p>
    <w:p w:rsidR="00912959" w:rsidRDefault="00656E45" w:rsidP="0000540A">
      <w:pPr>
        <w:ind w:left="3538" w:firstLine="709"/>
        <w:jc w:val="center"/>
      </w:pPr>
      <w:r>
        <w:t xml:space="preserve">    Новгородской области</w:t>
      </w:r>
    </w:p>
    <w:p w:rsidR="0041719F" w:rsidRDefault="0041719F" w:rsidP="0041719F">
      <w:pPr>
        <w:spacing w:after="120" w:line="240" w:lineRule="exact"/>
        <w:ind w:left="3538" w:firstLine="709"/>
      </w:pPr>
      <w:r>
        <w:t xml:space="preserve">     </w:t>
      </w:r>
      <w:r w:rsidR="0000540A">
        <w:t xml:space="preserve">           </w:t>
      </w:r>
      <w:r>
        <w:t xml:space="preserve">  </w:t>
      </w:r>
      <w:r w:rsidR="0000540A">
        <w:t xml:space="preserve">  </w:t>
      </w:r>
      <w:r>
        <w:t xml:space="preserve"> от</w:t>
      </w:r>
      <w:r w:rsidR="00E731C3">
        <w:t xml:space="preserve"> </w:t>
      </w:r>
      <w:r w:rsidR="00656E45">
        <w:t xml:space="preserve">                   </w:t>
      </w:r>
      <w:r w:rsidR="00FA7F74">
        <w:t>№</w:t>
      </w:r>
      <w:r w:rsidR="00E731C3">
        <w:t xml:space="preserve"> </w:t>
      </w:r>
    </w:p>
    <w:p w:rsidR="00912959" w:rsidRDefault="00912959" w:rsidP="00912959">
      <w:pPr>
        <w:spacing w:after="120" w:line="240" w:lineRule="exact"/>
        <w:ind w:left="3538" w:firstLine="709"/>
      </w:pPr>
    </w:p>
    <w:p w:rsidR="00912959" w:rsidRDefault="00912959" w:rsidP="00912959">
      <w:pPr>
        <w:pStyle w:val="ab"/>
        <w:ind w:left="0"/>
        <w:jc w:val="center"/>
        <w:rPr>
          <w:b/>
          <w:sz w:val="20"/>
        </w:rPr>
      </w:pPr>
      <w:r w:rsidRPr="00D637B5">
        <w:rPr>
          <w:b/>
          <w:sz w:val="20"/>
        </w:rPr>
        <w:tab/>
      </w:r>
    </w:p>
    <w:p w:rsidR="00FC49E2" w:rsidRPr="00912959" w:rsidRDefault="00912959" w:rsidP="00FC49E2">
      <w:pPr>
        <w:pStyle w:val="ab"/>
        <w:spacing w:after="0" w:line="240" w:lineRule="exact"/>
        <w:ind w:left="0"/>
        <w:jc w:val="center"/>
        <w:rPr>
          <w:szCs w:val="28"/>
        </w:rPr>
      </w:pPr>
      <w:r w:rsidRPr="00912959">
        <w:rPr>
          <w:b/>
          <w:szCs w:val="28"/>
        </w:rPr>
        <w:t xml:space="preserve">ПЕРЕЧЕНЬ </w:t>
      </w:r>
      <w:r w:rsidR="00FC49E2">
        <w:rPr>
          <w:b/>
          <w:szCs w:val="28"/>
        </w:rPr>
        <w:t>ГРАНИЦ</w:t>
      </w:r>
    </w:p>
    <w:p w:rsidR="00912959" w:rsidRPr="00912959" w:rsidRDefault="00FC49E2" w:rsidP="00B22B36">
      <w:pPr>
        <w:jc w:val="center"/>
      </w:pPr>
      <w:r>
        <w:t xml:space="preserve">прилегающих территорий, </w:t>
      </w:r>
      <w:r w:rsidR="00912959" w:rsidRPr="00912959">
        <w:t>на     которых      не  допускается розничная продажа алко</w:t>
      </w:r>
      <w:r w:rsidR="00912959" w:rsidRPr="00912959">
        <w:softHyphen/>
        <w:t>голь</w:t>
      </w:r>
      <w:r w:rsidR="00912959" w:rsidRPr="00912959">
        <w:softHyphen/>
        <w:t>ной продукции</w:t>
      </w:r>
    </w:p>
    <w:p w:rsidR="00912959" w:rsidRPr="00F92981" w:rsidRDefault="00912959" w:rsidP="00912959">
      <w:pPr>
        <w:pStyle w:val="ab"/>
        <w:ind w:left="0"/>
        <w:jc w:val="center"/>
        <w:rPr>
          <w:b/>
          <w:sz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1"/>
        <w:gridCol w:w="4320"/>
        <w:gridCol w:w="3864"/>
        <w:gridCol w:w="96"/>
        <w:gridCol w:w="1080"/>
      </w:tblGrid>
      <w:tr w:rsidR="00912959" w:rsidRPr="0021706F" w:rsidTr="005C54B8">
        <w:trPr>
          <w:trHeight w:val="1517"/>
        </w:trPr>
        <w:tc>
          <w:tcPr>
            <w:tcW w:w="529" w:type="dxa"/>
          </w:tcPr>
          <w:p w:rsidR="0005709B" w:rsidRPr="0021706F" w:rsidRDefault="00912959" w:rsidP="0021706F">
            <w:pPr>
              <w:spacing w:before="120" w:line="240" w:lineRule="exact"/>
              <w:jc w:val="center"/>
              <w:rPr>
                <w:sz w:val="24"/>
              </w:rPr>
            </w:pPr>
            <w:r w:rsidRPr="0021706F">
              <w:rPr>
                <w:sz w:val="24"/>
              </w:rPr>
              <w:t>№</w:t>
            </w:r>
          </w:p>
          <w:p w:rsidR="00912959" w:rsidRPr="0021706F" w:rsidRDefault="00912959" w:rsidP="0021706F">
            <w:pPr>
              <w:spacing w:before="120" w:line="240" w:lineRule="exact"/>
              <w:jc w:val="center"/>
              <w:rPr>
                <w:sz w:val="24"/>
              </w:rPr>
            </w:pPr>
            <w:proofErr w:type="spellStart"/>
            <w:proofErr w:type="gramStart"/>
            <w:r w:rsidRPr="0021706F">
              <w:rPr>
                <w:sz w:val="24"/>
              </w:rPr>
              <w:t>п</w:t>
            </w:r>
            <w:proofErr w:type="spellEnd"/>
            <w:proofErr w:type="gramEnd"/>
            <w:r w:rsidRPr="0021706F">
              <w:rPr>
                <w:sz w:val="24"/>
              </w:rPr>
              <w:t>/</w:t>
            </w:r>
            <w:proofErr w:type="spellStart"/>
            <w:r w:rsidRPr="0021706F">
              <w:rPr>
                <w:sz w:val="24"/>
              </w:rPr>
              <w:t>п</w:t>
            </w:r>
            <w:proofErr w:type="spellEnd"/>
          </w:p>
        </w:tc>
        <w:tc>
          <w:tcPr>
            <w:tcW w:w="4331" w:type="dxa"/>
            <w:gridSpan w:val="2"/>
          </w:tcPr>
          <w:p w:rsidR="00912959" w:rsidRPr="0021706F" w:rsidRDefault="00912959" w:rsidP="00962B87">
            <w:pPr>
              <w:spacing w:before="120" w:line="240" w:lineRule="exact"/>
              <w:jc w:val="center"/>
              <w:rPr>
                <w:sz w:val="24"/>
              </w:rPr>
            </w:pPr>
            <w:r w:rsidRPr="0021706F">
              <w:rPr>
                <w:sz w:val="24"/>
              </w:rPr>
              <w:t xml:space="preserve">Наименование организаций, объектов спорта, </w:t>
            </w:r>
            <w:r w:rsidR="00FC49E2">
              <w:rPr>
                <w:sz w:val="24"/>
              </w:rPr>
              <w:t>иных мест на прилегающих территориях</w:t>
            </w:r>
            <w:r w:rsidR="00962B87">
              <w:rPr>
                <w:sz w:val="24"/>
              </w:rPr>
              <w:t xml:space="preserve"> к которым</w:t>
            </w:r>
            <w:r w:rsidRPr="0021706F">
              <w:rPr>
                <w:sz w:val="24"/>
              </w:rPr>
              <w:t xml:space="preserve">  не допускается розничная  продажа алкогольной продукции </w:t>
            </w:r>
          </w:p>
        </w:tc>
        <w:tc>
          <w:tcPr>
            <w:tcW w:w="3960" w:type="dxa"/>
            <w:gridSpan w:val="2"/>
          </w:tcPr>
          <w:p w:rsidR="00912959" w:rsidRPr="0021706F" w:rsidRDefault="00912959" w:rsidP="0021706F">
            <w:pPr>
              <w:spacing w:before="120" w:line="240" w:lineRule="exact"/>
              <w:jc w:val="center"/>
              <w:rPr>
                <w:sz w:val="24"/>
              </w:rPr>
            </w:pPr>
            <w:r w:rsidRPr="0021706F">
              <w:rPr>
                <w:sz w:val="24"/>
              </w:rPr>
              <w:t>Местонахождение</w:t>
            </w:r>
          </w:p>
        </w:tc>
        <w:tc>
          <w:tcPr>
            <w:tcW w:w="1080" w:type="dxa"/>
          </w:tcPr>
          <w:p w:rsidR="00912959" w:rsidRPr="0021706F" w:rsidRDefault="00962B87" w:rsidP="0021706F">
            <w:pPr>
              <w:pStyle w:val="ab"/>
              <w:spacing w:before="120" w:after="0" w:line="240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Границап</w:t>
            </w:r>
            <w:r w:rsidR="00912959" w:rsidRPr="0021706F">
              <w:rPr>
                <w:sz w:val="24"/>
              </w:rPr>
              <w:t>риле</w:t>
            </w:r>
            <w:r w:rsidR="00436FE0" w:rsidRPr="0021706F">
              <w:rPr>
                <w:sz w:val="24"/>
              </w:rPr>
              <w:softHyphen/>
            </w:r>
            <w:r>
              <w:rPr>
                <w:sz w:val="24"/>
              </w:rPr>
              <w:t>гающей</w:t>
            </w:r>
            <w:proofErr w:type="spellEnd"/>
            <w:r w:rsidR="00912959" w:rsidRPr="0021706F">
              <w:rPr>
                <w:sz w:val="24"/>
              </w:rPr>
              <w:t xml:space="preserve"> терри</w:t>
            </w:r>
            <w:r w:rsidR="00436FE0" w:rsidRPr="0021706F">
              <w:rPr>
                <w:sz w:val="24"/>
              </w:rPr>
              <w:softHyphen/>
            </w:r>
            <w:r>
              <w:rPr>
                <w:sz w:val="24"/>
              </w:rPr>
              <w:t>тории</w:t>
            </w:r>
            <w:r w:rsidR="0005709B" w:rsidRPr="0021706F">
              <w:rPr>
                <w:sz w:val="24"/>
              </w:rPr>
              <w:t>,</w:t>
            </w:r>
          </w:p>
          <w:p w:rsidR="00912959" w:rsidRPr="0021706F" w:rsidRDefault="0005709B" w:rsidP="0021706F">
            <w:pPr>
              <w:spacing w:before="120" w:line="240" w:lineRule="exact"/>
              <w:jc w:val="center"/>
              <w:rPr>
                <w:sz w:val="24"/>
              </w:rPr>
            </w:pPr>
            <w:r w:rsidRPr="0021706F">
              <w:rPr>
                <w:sz w:val="24"/>
              </w:rPr>
              <w:t>м</w:t>
            </w:r>
          </w:p>
        </w:tc>
      </w:tr>
      <w:tr w:rsidR="00912959" w:rsidRPr="00F92981" w:rsidTr="00A2549F">
        <w:tblPrEx>
          <w:tblLook w:val="0000"/>
        </w:tblPrEx>
        <w:trPr>
          <w:trHeight w:val="208"/>
          <w:tblHeader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9" w:rsidRPr="00F92981" w:rsidRDefault="00912959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F92981">
              <w:rPr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9" w:rsidRPr="00F92981" w:rsidRDefault="00912959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F92981">
              <w:rPr>
                <w:sz w:val="24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9" w:rsidRPr="00F92981" w:rsidRDefault="00912959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F92981"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9" w:rsidRPr="00F92981" w:rsidRDefault="00912959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F92981">
              <w:rPr>
                <w:sz w:val="24"/>
              </w:rPr>
              <w:t>4</w:t>
            </w:r>
          </w:p>
        </w:tc>
      </w:tr>
      <w:tr w:rsidR="00912959" w:rsidRPr="00F92981" w:rsidTr="00A2549F">
        <w:tblPrEx>
          <w:tblLook w:val="0000"/>
        </w:tblPrEx>
        <w:trPr>
          <w:trHeight w:val="49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59" w:rsidRPr="00F929FA" w:rsidRDefault="00912959" w:rsidP="00A46024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 w:rsidRPr="00F929FA">
              <w:rPr>
                <w:sz w:val="24"/>
              </w:rPr>
              <w:t>.</w:t>
            </w:r>
            <w:r>
              <w:rPr>
                <w:sz w:val="24"/>
              </w:rPr>
              <w:t>ОБРАЗОВАТЕЛЬНЫЕ УЧРЕЖДЕНИЯ</w:t>
            </w:r>
          </w:p>
        </w:tc>
      </w:tr>
      <w:tr w:rsidR="002F655A" w:rsidRPr="00F92981" w:rsidTr="00A2549F">
        <w:tblPrEx>
          <w:tblLook w:val="0000"/>
        </w:tblPrEx>
        <w:trPr>
          <w:trHeight w:val="97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A" w:rsidRPr="00F92981" w:rsidRDefault="002F655A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  <w:r w:rsidRPr="00F92981">
              <w:rPr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A" w:rsidRPr="005E2E6E" w:rsidRDefault="002F655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Муниципальное автономное общеобразовательное учреждение </w:t>
            </w:r>
            <w:r w:rsidRPr="005E2E6E">
              <w:rPr>
                <w:sz w:val="24"/>
              </w:rPr>
              <w:br/>
              <w:t>"Средняя школа №1" г. Малая Вишера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A" w:rsidRPr="005E2E6E" w:rsidRDefault="002F655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 xml:space="preserve">. Малая Вишера, ул. Гагарина, д.14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A" w:rsidRPr="00944737" w:rsidRDefault="002F655A" w:rsidP="002F655A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D9310A" w:rsidRPr="00F92981" w:rsidTr="00A2549F">
        <w:tblPrEx>
          <w:tblLook w:val="0000"/>
        </w:tblPrEx>
        <w:trPr>
          <w:trHeight w:val="5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0A" w:rsidRPr="00F92981" w:rsidRDefault="00D9310A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0A" w:rsidRPr="005E2E6E" w:rsidRDefault="00D9310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Муниципальное автономное общеобразовательное учреждение </w:t>
            </w:r>
            <w:r w:rsidRPr="005E2E6E">
              <w:rPr>
                <w:sz w:val="24"/>
              </w:rPr>
              <w:br/>
              <w:t>"Средняя школа №4" г. Малая Вишера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0A" w:rsidRPr="005E2E6E" w:rsidRDefault="00D9310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 xml:space="preserve">. Малая Вишера, ул. Школьная, д.1 </w:t>
            </w:r>
          </w:p>
          <w:p w:rsidR="00D9310A" w:rsidRPr="005E2E6E" w:rsidRDefault="00D9310A" w:rsidP="005E2E6E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0A" w:rsidRPr="00944737" w:rsidRDefault="00D9310A" w:rsidP="00D9310A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7A03D6" w:rsidRPr="00F92981" w:rsidTr="00A2549F">
        <w:tblPrEx>
          <w:tblLook w:val="0000"/>
        </w:tblPrEx>
        <w:trPr>
          <w:trHeight w:val="5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6" w:rsidRPr="00F92981" w:rsidRDefault="007A03D6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6" w:rsidRPr="005E2E6E" w:rsidRDefault="007A03D6" w:rsidP="005E2E6E">
            <w:pPr>
              <w:rPr>
                <w:sz w:val="24"/>
              </w:rPr>
            </w:pPr>
            <w:proofErr w:type="gramStart"/>
            <w:r w:rsidRPr="005E2E6E">
              <w:rPr>
                <w:sz w:val="24"/>
              </w:rPr>
              <w:t>Муниципальное</w:t>
            </w:r>
            <w:proofErr w:type="gramEnd"/>
            <w:r w:rsidRPr="005E2E6E">
              <w:rPr>
                <w:sz w:val="24"/>
              </w:rPr>
              <w:t xml:space="preserve"> автономное общеобразовательного учреждения "Гимназия имени Павла Петровича Мельникова" г. Малая Вишера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6" w:rsidRPr="005E2E6E" w:rsidRDefault="007A03D6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174260, Новгородская область, 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город Малая Вишера, ул. 3 КДО, </w:t>
            </w:r>
          </w:p>
          <w:p w:rsidR="007A03D6" w:rsidRPr="005E2E6E" w:rsidRDefault="007A03D6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д. 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6" w:rsidRPr="00944737" w:rsidRDefault="007A03D6" w:rsidP="00D9310A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D9310A" w:rsidRPr="00F92981" w:rsidTr="00A2549F">
        <w:tblPrEx>
          <w:tblLook w:val="0000"/>
        </w:tblPrEx>
        <w:trPr>
          <w:trHeight w:val="59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0A" w:rsidRPr="00F92981" w:rsidRDefault="00D9310A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0A" w:rsidRPr="005E2E6E" w:rsidRDefault="00D9310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Муниципальное автономное общео</w:t>
            </w:r>
            <w:r w:rsidR="00E73390" w:rsidRPr="005E2E6E">
              <w:rPr>
                <w:sz w:val="24"/>
              </w:rPr>
              <w:t>бразовательное учреждение</w:t>
            </w:r>
            <w:r w:rsidR="00E73390" w:rsidRPr="005E2E6E">
              <w:rPr>
                <w:sz w:val="24"/>
              </w:rPr>
              <w:br/>
              <w:t>"</w:t>
            </w:r>
            <w:r w:rsidRPr="005E2E6E">
              <w:rPr>
                <w:sz w:val="24"/>
              </w:rPr>
              <w:t>Средняя школа пос. Большая Вишера"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A" w:rsidRPr="005E2E6E" w:rsidRDefault="00D9310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174250, Новгородская область, </w:t>
            </w:r>
            <w:proofErr w:type="spellStart"/>
            <w:r w:rsidRPr="005E2E6E">
              <w:rPr>
                <w:sz w:val="24"/>
              </w:rPr>
              <w:t>Ма</w:t>
            </w:r>
            <w:r w:rsidR="00656E45" w:rsidRPr="005E2E6E">
              <w:rPr>
                <w:sz w:val="24"/>
              </w:rPr>
              <w:t>ловишерский</w:t>
            </w:r>
            <w:proofErr w:type="spellEnd"/>
            <w:r w:rsidR="00656E45" w:rsidRPr="005E2E6E">
              <w:rPr>
                <w:sz w:val="24"/>
              </w:rPr>
              <w:t xml:space="preserve"> район, пос. Большая </w:t>
            </w:r>
            <w:r w:rsidRPr="005E2E6E">
              <w:rPr>
                <w:sz w:val="24"/>
              </w:rPr>
              <w:t>Вишера, ул. Первомайская, д.2а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0A" w:rsidRPr="00944737" w:rsidRDefault="00D9310A" w:rsidP="00D9310A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E73390" w:rsidRPr="00F92981" w:rsidTr="00A2549F">
        <w:tblPrEx>
          <w:tblLook w:val="0000"/>
        </w:tblPrEx>
        <w:trPr>
          <w:trHeight w:val="67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0" w:rsidRPr="00F92981" w:rsidRDefault="00E73390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  <w:r w:rsidRPr="00F92981">
              <w:rPr>
                <w:sz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0" w:rsidRPr="005E2E6E" w:rsidRDefault="00E73390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Муниципальное автономное общеобразовательное  учреждение «Средняя школа </w:t>
            </w:r>
            <w:proofErr w:type="spellStart"/>
            <w:r w:rsidRPr="005E2E6E">
              <w:rPr>
                <w:sz w:val="24"/>
              </w:rPr>
              <w:t>д</w:t>
            </w:r>
            <w:proofErr w:type="gramStart"/>
            <w:r w:rsidRPr="005E2E6E">
              <w:rPr>
                <w:sz w:val="24"/>
              </w:rPr>
              <w:t>.Б</w:t>
            </w:r>
            <w:proofErr w:type="gramEnd"/>
            <w:r w:rsidRPr="005E2E6E">
              <w:rPr>
                <w:sz w:val="24"/>
              </w:rPr>
              <w:t>урга</w:t>
            </w:r>
            <w:proofErr w:type="spellEnd"/>
            <w:r w:rsidRPr="005E2E6E">
              <w:rPr>
                <w:sz w:val="24"/>
              </w:rPr>
              <w:t>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A" w:rsidRPr="005E2E6E" w:rsidRDefault="00E73390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174268, Новгородская область, 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</w:t>
            </w:r>
            <w:r w:rsidR="00FE293E" w:rsidRPr="005E2E6E">
              <w:rPr>
                <w:sz w:val="24"/>
              </w:rPr>
              <w:t>он,</w:t>
            </w:r>
            <w:r w:rsidR="00173C23" w:rsidRPr="005E2E6E">
              <w:rPr>
                <w:sz w:val="24"/>
              </w:rPr>
              <w:t xml:space="preserve"> </w:t>
            </w:r>
            <w:r w:rsidR="00FE293E" w:rsidRPr="005E2E6E">
              <w:rPr>
                <w:sz w:val="24"/>
              </w:rPr>
              <w:t>д.</w:t>
            </w:r>
            <w:r w:rsidR="00173C23" w:rsidRPr="005E2E6E">
              <w:rPr>
                <w:sz w:val="24"/>
              </w:rPr>
              <w:t xml:space="preserve"> </w:t>
            </w:r>
            <w:proofErr w:type="spellStart"/>
            <w:r w:rsidR="00FE293E" w:rsidRPr="005E2E6E">
              <w:rPr>
                <w:sz w:val="24"/>
              </w:rPr>
              <w:t>Бурга</w:t>
            </w:r>
            <w:proofErr w:type="spellEnd"/>
            <w:r w:rsidR="00FE293E" w:rsidRPr="005E2E6E">
              <w:rPr>
                <w:sz w:val="24"/>
              </w:rPr>
              <w:t>, ул</w:t>
            </w:r>
            <w:proofErr w:type="gramStart"/>
            <w:r w:rsidR="00FE293E" w:rsidRPr="005E2E6E">
              <w:rPr>
                <w:sz w:val="24"/>
              </w:rPr>
              <w:t>.Н</w:t>
            </w:r>
            <w:proofErr w:type="gramEnd"/>
            <w:r w:rsidR="00FE293E" w:rsidRPr="005E2E6E">
              <w:rPr>
                <w:sz w:val="24"/>
              </w:rPr>
              <w:t>овгородская, д.3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90" w:rsidRPr="00944737" w:rsidRDefault="00E73390" w:rsidP="00E73390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750E3C" w:rsidRPr="00F92981" w:rsidTr="00A2549F">
        <w:tblPrEx>
          <w:tblLook w:val="0000"/>
        </w:tblPrEx>
        <w:trPr>
          <w:trHeight w:val="67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C" w:rsidRPr="00F92981" w:rsidRDefault="00750E3C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C" w:rsidRPr="005E2E6E" w:rsidRDefault="00750E3C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Муниципальное автономное дошкольное образовательное учреждение « Детский сад «Колокольчик»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C" w:rsidRPr="005E2E6E" w:rsidRDefault="00750E3C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174260, Новгородская область,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Вишера, ул.Труда, д.9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3C" w:rsidRPr="00944737" w:rsidRDefault="00750E3C" w:rsidP="00750E3C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2207DE" w:rsidRPr="00F92981" w:rsidTr="00A2549F">
        <w:tblPrEx>
          <w:tblLook w:val="0000"/>
        </w:tblPrEx>
        <w:trPr>
          <w:trHeight w:val="67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F92981" w:rsidRDefault="002207DE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Муниципальное автономное дошкольное образовательное учреждение « Детский сад «Звездочка»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174262, Новгородская область, ,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Вишера, ул.Лесная, д.36а</w:t>
            </w:r>
          </w:p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  <w:u w:val="single"/>
              </w:rPr>
              <w:t>Второе здание</w:t>
            </w:r>
            <w:r w:rsidRPr="005E2E6E">
              <w:rPr>
                <w:sz w:val="24"/>
              </w:rPr>
              <w:t>:</w:t>
            </w:r>
          </w:p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174262, Новгородская область,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Вишера, ул.Лесная, д.17а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944737" w:rsidRDefault="002207DE" w:rsidP="002207DE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2F655A" w:rsidRPr="00F92981" w:rsidTr="00A2549F">
        <w:tblPrEx>
          <w:tblLook w:val="0000"/>
        </w:tblPrEx>
        <w:trPr>
          <w:trHeight w:val="7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A" w:rsidRPr="00F92981" w:rsidRDefault="002F655A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  <w:r w:rsidRPr="00F92981">
              <w:rPr>
                <w:sz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A" w:rsidRPr="005E2E6E" w:rsidRDefault="002F655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Муниципальное автономное дошкольное образовательное учреждение « Детский сад «Сказка»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A" w:rsidRPr="005E2E6E" w:rsidRDefault="002F655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174260, Новгородская область,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Вишера, ул.Карла Маркса, д.19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5A" w:rsidRPr="00944737" w:rsidRDefault="002F655A" w:rsidP="002F655A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2207DE" w:rsidRPr="002207DE" w:rsidTr="00A2549F">
        <w:tblPrEx>
          <w:tblLook w:val="0000"/>
        </w:tblPrEx>
        <w:trPr>
          <w:trHeight w:val="7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F92981" w:rsidRDefault="002207DE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Муниципальное автономное дошкольное образовательное учреждение « Детский сад «Кроха»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174260, Новгородская область,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 xml:space="preserve">алая Вишера, </w:t>
            </w:r>
            <w:r w:rsidR="00656E45" w:rsidRPr="005E2E6E">
              <w:rPr>
                <w:rStyle w:val="organictextcontentspan"/>
                <w:sz w:val="24"/>
              </w:rPr>
              <w:t xml:space="preserve">ул. 1-я Парковая, </w:t>
            </w:r>
            <w:proofErr w:type="spellStart"/>
            <w:r w:rsidR="00656E45" w:rsidRPr="005E2E6E">
              <w:rPr>
                <w:rStyle w:val="organictextcontentspan"/>
                <w:sz w:val="24"/>
              </w:rPr>
              <w:t>зд</w:t>
            </w:r>
            <w:proofErr w:type="spellEnd"/>
            <w:r w:rsidR="00656E45" w:rsidRPr="005E2E6E">
              <w:rPr>
                <w:rStyle w:val="organictextcontentspan"/>
                <w:sz w:val="24"/>
              </w:rPr>
              <w:t>. 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944737" w:rsidRDefault="002207DE" w:rsidP="002207DE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2207DE" w:rsidRPr="002207DE" w:rsidTr="00A2549F">
        <w:tblPrEx>
          <w:tblLook w:val="0000"/>
        </w:tblPrEx>
        <w:trPr>
          <w:trHeight w:val="7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F92981" w:rsidRDefault="002207DE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Муниципальное автономное дошкольное образовательное учреждение « Детский сад «Радуга» пос</w:t>
            </w:r>
            <w:proofErr w:type="gramStart"/>
            <w:r w:rsidRPr="005E2E6E">
              <w:rPr>
                <w:sz w:val="24"/>
              </w:rPr>
              <w:t>.Б</w:t>
            </w:r>
            <w:proofErr w:type="gramEnd"/>
            <w:r w:rsidRPr="005E2E6E">
              <w:rPr>
                <w:sz w:val="24"/>
              </w:rPr>
              <w:t>ольшая Вишера»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174250, Новгородская область, пос. Большая Вишера, ул. Первомайская, д.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944737" w:rsidRDefault="002207DE" w:rsidP="002207DE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2207DE" w:rsidRPr="002207DE" w:rsidTr="00A2549F">
        <w:tblPrEx>
          <w:tblLook w:val="0000"/>
        </w:tblPrEx>
        <w:trPr>
          <w:trHeight w:val="7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F92981" w:rsidRDefault="002207DE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Муниц</w:t>
            </w:r>
            <w:r w:rsidR="00FE293E" w:rsidRPr="005E2E6E">
              <w:rPr>
                <w:sz w:val="24"/>
              </w:rPr>
              <w:t>ипальное автономное дошколь</w:t>
            </w:r>
            <w:r w:rsidRPr="005E2E6E">
              <w:rPr>
                <w:sz w:val="24"/>
              </w:rPr>
              <w:t xml:space="preserve">ное </w:t>
            </w:r>
            <w:r w:rsidR="00A2549F" w:rsidRPr="005E2E6E">
              <w:rPr>
                <w:sz w:val="24"/>
              </w:rPr>
              <w:t>образовательное учреждение «Дет</w:t>
            </w:r>
            <w:r w:rsidRPr="005E2E6E">
              <w:rPr>
                <w:sz w:val="24"/>
              </w:rPr>
              <w:t xml:space="preserve">ский сад «Солнышко» </w:t>
            </w:r>
            <w:r w:rsidR="00FE293E" w:rsidRPr="005E2E6E">
              <w:rPr>
                <w:sz w:val="24"/>
              </w:rPr>
              <w:t xml:space="preserve">д. </w:t>
            </w:r>
            <w:proofErr w:type="spellStart"/>
            <w:r w:rsidR="00FE293E" w:rsidRPr="005E2E6E">
              <w:rPr>
                <w:sz w:val="24"/>
              </w:rPr>
              <w:t>Бурга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174280, Новгородская область,</w:t>
            </w:r>
          </w:p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д. </w:t>
            </w:r>
            <w:proofErr w:type="spellStart"/>
            <w:r w:rsidRPr="005E2E6E">
              <w:rPr>
                <w:sz w:val="24"/>
              </w:rPr>
              <w:t>Бурга</w:t>
            </w:r>
            <w:proofErr w:type="spellEnd"/>
            <w:r w:rsidRPr="005E2E6E">
              <w:rPr>
                <w:sz w:val="24"/>
              </w:rPr>
              <w:t>, ул. Новгородская, д.</w:t>
            </w:r>
          </w:p>
          <w:p w:rsidR="002207DE" w:rsidRPr="005E2E6E" w:rsidRDefault="002207D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38</w:t>
            </w:r>
          </w:p>
          <w:p w:rsidR="002207DE" w:rsidRPr="005E2E6E" w:rsidRDefault="002207DE" w:rsidP="005E2E6E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DE" w:rsidRPr="00944737" w:rsidRDefault="002207DE" w:rsidP="002207DE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52</w:t>
            </w:r>
          </w:p>
        </w:tc>
      </w:tr>
      <w:tr w:rsidR="0013785A" w:rsidRPr="002207DE" w:rsidTr="00A2549F">
        <w:tblPrEx>
          <w:tblLook w:val="0000"/>
        </w:tblPrEx>
        <w:trPr>
          <w:trHeight w:val="71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A" w:rsidRPr="00F92981" w:rsidRDefault="0013785A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A" w:rsidRPr="005E2E6E" w:rsidRDefault="0013785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Областное государственное автономное</w:t>
            </w:r>
            <w:r w:rsidR="00840D67" w:rsidRPr="005E2E6E">
              <w:rPr>
                <w:sz w:val="24"/>
              </w:rPr>
              <w:t xml:space="preserve"> профессиональное образовательное учреждение «</w:t>
            </w:r>
            <w:proofErr w:type="spellStart"/>
            <w:r w:rsidR="00840D67" w:rsidRPr="005E2E6E">
              <w:rPr>
                <w:sz w:val="24"/>
              </w:rPr>
              <w:t>Маловишерский</w:t>
            </w:r>
            <w:proofErr w:type="spellEnd"/>
            <w:r w:rsidR="00840D67" w:rsidRPr="005E2E6E">
              <w:rPr>
                <w:sz w:val="24"/>
              </w:rPr>
              <w:t xml:space="preserve"> техникум»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A" w:rsidRPr="005E2E6E" w:rsidRDefault="00840D67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50 лет Октября, д.16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5A" w:rsidRPr="00944737" w:rsidRDefault="00840D67" w:rsidP="002207DE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835612" w:rsidRPr="00F92981" w:rsidTr="00A2549F">
        <w:tblPrEx>
          <w:tblLook w:val="0000"/>
        </w:tblPrEx>
        <w:trPr>
          <w:trHeight w:val="42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944737" w:rsidRDefault="00835612" w:rsidP="00835612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II.МЕДИЦИНСКИЕ УЧРЕЖДЕНИЯ</w:t>
            </w:r>
          </w:p>
        </w:tc>
      </w:tr>
      <w:tr w:rsidR="002B7C43" w:rsidRPr="00F92981" w:rsidTr="00342DE9">
        <w:tblPrEx>
          <w:tblLook w:val="0000"/>
        </w:tblPrEx>
        <w:trPr>
          <w:trHeight w:hRule="exact" w:val="146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3" w:rsidRPr="00F92981" w:rsidRDefault="002B7C43" w:rsidP="00A46024">
            <w:pPr>
              <w:numPr>
                <w:ilvl w:val="0"/>
                <w:numId w:val="11"/>
              </w:numPr>
              <w:spacing w:before="120" w:line="240" w:lineRule="exact"/>
              <w:ind w:left="0" w:firstLine="0"/>
              <w:rPr>
                <w:sz w:val="24"/>
              </w:rPr>
            </w:pPr>
            <w:r w:rsidRPr="00F92981">
              <w:rPr>
                <w:sz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3" w:rsidRPr="005E2E6E" w:rsidRDefault="003A7B07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Государственное областное бюджетное учреждение здравоохранения «</w:t>
            </w:r>
            <w:proofErr w:type="spellStart"/>
            <w:r w:rsidRPr="005E2E6E">
              <w:rPr>
                <w:sz w:val="24"/>
              </w:rPr>
              <w:t>Маловишерская</w:t>
            </w:r>
            <w:proofErr w:type="spellEnd"/>
            <w:r w:rsidRPr="005E2E6E">
              <w:rPr>
                <w:sz w:val="24"/>
              </w:rPr>
              <w:t xml:space="preserve"> центральная районная больница»</w:t>
            </w:r>
            <w:r w:rsidR="00C626FA" w:rsidRPr="005E2E6E">
              <w:rPr>
                <w:sz w:val="24"/>
              </w:rPr>
              <w:t xml:space="preserve">, Консультативно-диагностический центр (поликлиника) </w:t>
            </w:r>
          </w:p>
          <w:p w:rsidR="00C626FA" w:rsidRPr="005E2E6E" w:rsidRDefault="00C626FA" w:rsidP="005E2E6E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3" w:rsidRPr="005E2E6E" w:rsidRDefault="002B7C43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174260, Новгородская область,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 xml:space="preserve">алая Вишера , пер.2 </w:t>
            </w:r>
            <w:proofErr w:type="spellStart"/>
            <w:r w:rsidRPr="005E2E6E">
              <w:rPr>
                <w:sz w:val="24"/>
              </w:rPr>
              <w:t>Набереж-ный</w:t>
            </w:r>
            <w:proofErr w:type="spellEnd"/>
            <w:r w:rsidRPr="005E2E6E">
              <w:rPr>
                <w:sz w:val="24"/>
              </w:rPr>
              <w:t xml:space="preserve">, д.20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43" w:rsidRPr="00944737" w:rsidRDefault="002B7C43" w:rsidP="00A46024">
            <w:pPr>
              <w:spacing w:before="120" w:line="240" w:lineRule="exact"/>
              <w:jc w:val="center"/>
              <w:rPr>
                <w:sz w:val="24"/>
              </w:rPr>
            </w:pPr>
          </w:p>
          <w:p w:rsidR="002B7C43" w:rsidRPr="00944737" w:rsidRDefault="002B7C43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835612" w:rsidRPr="00F92981" w:rsidTr="00A2549F">
        <w:tblPrEx>
          <w:tblLook w:val="0000"/>
        </w:tblPrEx>
        <w:trPr>
          <w:trHeight w:hRule="exact" w:val="96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Default="0041047A" w:rsidP="00835612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  <w:r w:rsidR="00A2549F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3561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Здание ЦОВП №3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84A01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</w:t>
            </w:r>
            <w:r w:rsidR="00E956A9" w:rsidRPr="005E2E6E">
              <w:rPr>
                <w:sz w:val="24"/>
              </w:rPr>
              <w:t xml:space="preserve"> </w:t>
            </w:r>
            <w:r w:rsidRPr="005E2E6E">
              <w:rPr>
                <w:sz w:val="24"/>
              </w:rPr>
              <w:t>Труда, д.2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944737" w:rsidRDefault="00835612" w:rsidP="00D115A0">
            <w:pPr>
              <w:pStyle w:val="Default"/>
              <w:jc w:val="center"/>
            </w:pPr>
          </w:p>
          <w:p w:rsidR="008F0858" w:rsidRPr="00944737" w:rsidRDefault="008F0858" w:rsidP="00D115A0">
            <w:pPr>
              <w:pStyle w:val="Default"/>
              <w:jc w:val="center"/>
            </w:pPr>
            <w:r w:rsidRPr="00944737">
              <w:t>50</w:t>
            </w:r>
          </w:p>
        </w:tc>
      </w:tr>
      <w:tr w:rsidR="00835612" w:rsidRPr="00F92981" w:rsidTr="00FE293E">
        <w:tblPrEx>
          <w:tblLook w:val="0000"/>
        </w:tblPrEx>
        <w:trPr>
          <w:trHeight w:hRule="exact" w:val="110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Default="0041047A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  <w:r w:rsidR="00A2549F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3561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Здание </w:t>
            </w:r>
            <w:proofErr w:type="spellStart"/>
            <w:r w:rsidRPr="005E2E6E">
              <w:rPr>
                <w:sz w:val="24"/>
              </w:rPr>
              <w:t>Большевишерского</w:t>
            </w:r>
            <w:proofErr w:type="spellEnd"/>
            <w:r w:rsidRPr="005E2E6E">
              <w:rPr>
                <w:sz w:val="24"/>
              </w:rPr>
              <w:t xml:space="preserve"> ВА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84A01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п. Большая Вишера, ул. </w:t>
            </w:r>
            <w:proofErr w:type="spellStart"/>
            <w:r w:rsidRPr="005E2E6E">
              <w:rPr>
                <w:sz w:val="24"/>
              </w:rPr>
              <w:t>Поболотина</w:t>
            </w:r>
            <w:proofErr w:type="spellEnd"/>
            <w:r w:rsidRPr="005E2E6E">
              <w:rPr>
                <w:sz w:val="24"/>
              </w:rPr>
              <w:t>, д.6а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944737" w:rsidRDefault="00835612" w:rsidP="00D115A0">
            <w:pPr>
              <w:pStyle w:val="Default"/>
              <w:jc w:val="center"/>
            </w:pPr>
          </w:p>
          <w:p w:rsidR="008F0858" w:rsidRPr="00944737" w:rsidRDefault="008F0858" w:rsidP="00D115A0">
            <w:pPr>
              <w:pStyle w:val="Default"/>
              <w:jc w:val="center"/>
            </w:pPr>
            <w:r w:rsidRPr="00944737">
              <w:t>40</w:t>
            </w:r>
          </w:p>
        </w:tc>
      </w:tr>
      <w:tr w:rsidR="00835612" w:rsidRPr="00F92981" w:rsidTr="00A2549F">
        <w:tblPrEx>
          <w:tblLook w:val="0000"/>
        </w:tblPrEx>
        <w:trPr>
          <w:trHeight w:hRule="exact" w:val="96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Default="0041047A" w:rsidP="00835612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  <w:r w:rsidR="00ED28CE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3561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Здание </w:t>
            </w:r>
            <w:proofErr w:type="spellStart"/>
            <w:r w:rsidRPr="005E2E6E">
              <w:rPr>
                <w:sz w:val="24"/>
              </w:rPr>
              <w:t>Веребьинского</w:t>
            </w:r>
            <w:proofErr w:type="spellEnd"/>
            <w:r w:rsidRPr="005E2E6E">
              <w:rPr>
                <w:sz w:val="24"/>
              </w:rPr>
              <w:t xml:space="preserve"> ФАП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B44659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д</w:t>
            </w:r>
            <w:proofErr w:type="gramStart"/>
            <w:r w:rsidRPr="005E2E6E">
              <w:rPr>
                <w:sz w:val="24"/>
              </w:rPr>
              <w:t>.В</w:t>
            </w:r>
            <w:proofErr w:type="gramEnd"/>
            <w:r w:rsidRPr="005E2E6E">
              <w:rPr>
                <w:sz w:val="24"/>
              </w:rPr>
              <w:t>еребье, ул. 1 Мая, д.9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8" w:rsidRPr="00944737" w:rsidRDefault="008F0858" w:rsidP="00D115A0">
            <w:pPr>
              <w:pStyle w:val="Default"/>
              <w:jc w:val="center"/>
            </w:pPr>
          </w:p>
          <w:p w:rsidR="00835612" w:rsidRPr="00944737" w:rsidRDefault="008F0858" w:rsidP="00D115A0">
            <w:pPr>
              <w:pStyle w:val="Default"/>
              <w:jc w:val="center"/>
            </w:pPr>
            <w:r w:rsidRPr="00944737">
              <w:t>40</w:t>
            </w:r>
          </w:p>
        </w:tc>
      </w:tr>
      <w:tr w:rsidR="00835612" w:rsidRPr="00F92981" w:rsidTr="00C91EDF">
        <w:tblPrEx>
          <w:tblLook w:val="0000"/>
        </w:tblPrEx>
        <w:trPr>
          <w:trHeight w:hRule="exact" w:val="115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Default="0041047A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  <w:r w:rsidR="00ED28CE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3561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Здание </w:t>
            </w:r>
            <w:proofErr w:type="gramStart"/>
            <w:r w:rsidRPr="005E2E6E">
              <w:rPr>
                <w:sz w:val="24"/>
              </w:rPr>
              <w:t>Мстинского</w:t>
            </w:r>
            <w:proofErr w:type="gramEnd"/>
            <w:r w:rsidRPr="005E2E6E">
              <w:rPr>
                <w:sz w:val="24"/>
              </w:rPr>
              <w:t xml:space="preserve"> ФАП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B44659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д. Мстинский Мост, ул. Зеленая, д. 2/11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8" w:rsidRPr="00944737" w:rsidRDefault="008F0858" w:rsidP="00D115A0">
            <w:pPr>
              <w:pStyle w:val="Default"/>
              <w:jc w:val="center"/>
            </w:pPr>
          </w:p>
          <w:p w:rsidR="00835612" w:rsidRPr="00944737" w:rsidRDefault="008F0858" w:rsidP="00D115A0">
            <w:pPr>
              <w:pStyle w:val="Default"/>
              <w:jc w:val="center"/>
            </w:pPr>
            <w:r w:rsidRPr="00944737">
              <w:t>40</w:t>
            </w:r>
          </w:p>
        </w:tc>
      </w:tr>
      <w:tr w:rsidR="00835612" w:rsidRPr="00F92981" w:rsidTr="00A2549F">
        <w:tblPrEx>
          <w:tblLook w:val="0000"/>
        </w:tblPrEx>
        <w:trPr>
          <w:trHeight w:hRule="exact" w:val="96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Default="0041047A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  <w:r w:rsidR="00ED28CE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3561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Здание </w:t>
            </w:r>
            <w:proofErr w:type="spellStart"/>
            <w:r w:rsidRPr="005E2E6E">
              <w:rPr>
                <w:sz w:val="24"/>
              </w:rPr>
              <w:t>Грядского</w:t>
            </w:r>
            <w:proofErr w:type="spellEnd"/>
            <w:r w:rsidRPr="005E2E6E">
              <w:rPr>
                <w:sz w:val="24"/>
              </w:rPr>
              <w:t xml:space="preserve"> ФАП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B44659" w:rsidP="005E2E6E">
            <w:pPr>
              <w:rPr>
                <w:sz w:val="24"/>
              </w:rPr>
            </w:pPr>
            <w:proofErr w:type="gramStart"/>
            <w:r w:rsidRPr="005E2E6E">
              <w:rPr>
                <w:sz w:val="24"/>
              </w:rPr>
              <w:t xml:space="preserve">174260,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ст. Гряды, ул. Ленинградская, д.17а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944737" w:rsidRDefault="00835612" w:rsidP="00D115A0">
            <w:pPr>
              <w:pStyle w:val="Default"/>
              <w:jc w:val="center"/>
            </w:pPr>
          </w:p>
          <w:p w:rsidR="008F0858" w:rsidRPr="00944737" w:rsidRDefault="008F0858" w:rsidP="00D115A0">
            <w:pPr>
              <w:pStyle w:val="Default"/>
              <w:jc w:val="center"/>
            </w:pPr>
            <w:r w:rsidRPr="00944737">
              <w:t>40</w:t>
            </w:r>
          </w:p>
        </w:tc>
      </w:tr>
      <w:tr w:rsidR="00835612" w:rsidRPr="00F92981" w:rsidTr="00A2549F">
        <w:tblPrEx>
          <w:tblLook w:val="0000"/>
        </w:tblPrEx>
        <w:trPr>
          <w:trHeight w:hRule="exact" w:val="96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Default="00B22B36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3561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Здание </w:t>
            </w:r>
            <w:proofErr w:type="spellStart"/>
            <w:r w:rsidRPr="005E2E6E">
              <w:rPr>
                <w:sz w:val="24"/>
              </w:rPr>
              <w:t>Дворищенского</w:t>
            </w:r>
            <w:proofErr w:type="spellEnd"/>
            <w:r w:rsidRPr="005E2E6E">
              <w:rPr>
                <w:sz w:val="24"/>
              </w:rPr>
              <w:t xml:space="preserve"> ФАП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B44659" w:rsidP="005E2E6E">
            <w:pPr>
              <w:rPr>
                <w:sz w:val="24"/>
              </w:rPr>
            </w:pPr>
            <w:proofErr w:type="gramStart"/>
            <w:r w:rsidRPr="005E2E6E">
              <w:rPr>
                <w:sz w:val="24"/>
              </w:rPr>
              <w:t xml:space="preserve">174260,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дер. Дворищи, ул. Связи, д.4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944737" w:rsidRDefault="00835612" w:rsidP="00D115A0">
            <w:pPr>
              <w:pStyle w:val="Default"/>
              <w:jc w:val="center"/>
            </w:pPr>
          </w:p>
          <w:p w:rsidR="008F0858" w:rsidRPr="00944737" w:rsidRDefault="008F0858" w:rsidP="00D115A0">
            <w:pPr>
              <w:pStyle w:val="Default"/>
              <w:jc w:val="center"/>
            </w:pPr>
            <w:r w:rsidRPr="00944737">
              <w:t>40</w:t>
            </w:r>
          </w:p>
        </w:tc>
      </w:tr>
      <w:tr w:rsidR="00835612" w:rsidRPr="00F92981" w:rsidTr="00A2549F">
        <w:tblPrEx>
          <w:tblLook w:val="0000"/>
        </w:tblPrEx>
        <w:trPr>
          <w:trHeight w:hRule="exact" w:val="96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Default="00ED28CE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B22B36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83561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Здание </w:t>
            </w:r>
            <w:proofErr w:type="spellStart"/>
            <w:r w:rsidRPr="005E2E6E">
              <w:rPr>
                <w:sz w:val="24"/>
              </w:rPr>
              <w:t>Бургинского</w:t>
            </w:r>
            <w:proofErr w:type="spellEnd"/>
            <w:r w:rsidRPr="005E2E6E">
              <w:rPr>
                <w:sz w:val="24"/>
              </w:rPr>
              <w:t xml:space="preserve"> ЦОВП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5E2E6E" w:rsidRDefault="00B44659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дер. </w:t>
            </w:r>
            <w:proofErr w:type="spellStart"/>
            <w:r w:rsidRPr="005E2E6E">
              <w:rPr>
                <w:sz w:val="24"/>
              </w:rPr>
              <w:t>Бурга</w:t>
            </w:r>
            <w:proofErr w:type="spellEnd"/>
            <w:r w:rsidRPr="005E2E6E">
              <w:rPr>
                <w:sz w:val="24"/>
              </w:rPr>
              <w:t>, ул. Новгородская, д.34б</w:t>
            </w:r>
          </w:p>
          <w:p w:rsidR="00B44659" w:rsidRPr="005E2E6E" w:rsidRDefault="00B44659" w:rsidP="005E2E6E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2" w:rsidRPr="00944737" w:rsidRDefault="00835612" w:rsidP="00D115A0">
            <w:pPr>
              <w:pStyle w:val="Default"/>
              <w:jc w:val="center"/>
            </w:pPr>
          </w:p>
          <w:p w:rsidR="008F0858" w:rsidRPr="00944737" w:rsidRDefault="008F0858" w:rsidP="00D115A0">
            <w:pPr>
              <w:pStyle w:val="Default"/>
              <w:jc w:val="center"/>
            </w:pPr>
            <w:r w:rsidRPr="00944737">
              <w:t>40</w:t>
            </w:r>
          </w:p>
          <w:p w:rsidR="008F0858" w:rsidRPr="00944737" w:rsidRDefault="008F0858" w:rsidP="00D115A0">
            <w:pPr>
              <w:pStyle w:val="Default"/>
              <w:jc w:val="center"/>
            </w:pPr>
          </w:p>
        </w:tc>
      </w:tr>
      <w:tr w:rsidR="00A45CD2" w:rsidRPr="00F92981" w:rsidTr="00342DE9">
        <w:tblPrEx>
          <w:tblLook w:val="0000"/>
        </w:tblPrEx>
        <w:trPr>
          <w:trHeight w:hRule="exact" w:val="712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2" w:rsidRDefault="00A45CD2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B22B36">
              <w:rPr>
                <w:color w:val="000000"/>
                <w:sz w:val="24"/>
              </w:rPr>
              <w:t>1</w:t>
            </w:r>
            <w:r w:rsidR="009C5CBD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2" w:rsidRPr="005E2E6E" w:rsidRDefault="00A45CD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ГОБУЗ «</w:t>
            </w:r>
            <w:proofErr w:type="spellStart"/>
            <w:r w:rsidRPr="005E2E6E">
              <w:rPr>
                <w:sz w:val="24"/>
              </w:rPr>
              <w:t>Маловишерская</w:t>
            </w:r>
            <w:proofErr w:type="spellEnd"/>
            <w:r w:rsidRPr="005E2E6E">
              <w:rPr>
                <w:sz w:val="24"/>
              </w:rPr>
              <w:t xml:space="preserve"> стоматологическая поликлиника»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2" w:rsidRPr="005E2E6E" w:rsidRDefault="00A45CD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Лесная, д.19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2" w:rsidRPr="00944737" w:rsidRDefault="00A45CD2" w:rsidP="00D115A0">
            <w:pPr>
              <w:pStyle w:val="Default"/>
              <w:jc w:val="center"/>
            </w:pPr>
          </w:p>
          <w:p w:rsidR="008F0858" w:rsidRPr="00944737" w:rsidRDefault="008F0858" w:rsidP="00D115A0">
            <w:pPr>
              <w:pStyle w:val="Default"/>
              <w:jc w:val="center"/>
            </w:pPr>
            <w:r w:rsidRPr="00944737">
              <w:t>50</w:t>
            </w:r>
          </w:p>
        </w:tc>
      </w:tr>
      <w:tr w:rsidR="00A45CD2" w:rsidRPr="00F92981" w:rsidTr="00A2549F">
        <w:tblPrEx>
          <w:tblLook w:val="0000"/>
        </w:tblPrEx>
        <w:trPr>
          <w:trHeight w:hRule="exact" w:val="96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2" w:rsidRDefault="00A45CD2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B22B36">
              <w:rPr>
                <w:color w:val="000000"/>
                <w:sz w:val="24"/>
              </w:rPr>
              <w:t>2</w:t>
            </w:r>
            <w:r w:rsidR="009C5CBD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2" w:rsidRPr="005E2E6E" w:rsidRDefault="00A45CD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ООО  «Улыбка плюс»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D2" w:rsidRPr="005E2E6E" w:rsidRDefault="00A45CD2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50 лет Октября, д.12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8" w:rsidRPr="00944737" w:rsidRDefault="008F0858" w:rsidP="00D115A0">
            <w:pPr>
              <w:pStyle w:val="Default"/>
              <w:jc w:val="center"/>
            </w:pPr>
          </w:p>
          <w:p w:rsidR="00A45CD2" w:rsidRPr="00944737" w:rsidRDefault="008F0858" w:rsidP="00D115A0">
            <w:pPr>
              <w:pStyle w:val="Default"/>
              <w:jc w:val="center"/>
            </w:pPr>
            <w:r w:rsidRPr="00944737">
              <w:t>50</w:t>
            </w:r>
          </w:p>
        </w:tc>
      </w:tr>
      <w:tr w:rsidR="00CE0B38" w:rsidRPr="00F92981" w:rsidTr="00342DE9">
        <w:tblPrEx>
          <w:tblLook w:val="0000"/>
        </w:tblPrEx>
        <w:trPr>
          <w:trHeight w:hRule="exact" w:val="138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Default="00CE0B38" w:rsidP="00A57FDA">
            <w:pPr>
              <w:spacing w:before="120" w:line="2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</w:t>
            </w:r>
            <w:r w:rsidR="00B22B36">
              <w:rPr>
                <w:color w:val="000000"/>
                <w:sz w:val="24"/>
              </w:rPr>
              <w:t>3</w:t>
            </w:r>
            <w:r w:rsidR="009C5CBD">
              <w:rPr>
                <w:color w:val="000000"/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47" w:rsidRPr="005E2E6E" w:rsidRDefault="00BB3E47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Амбулатория  на станции Малая Вишера - структурное подразделение Частного учреждения здравоохранения "Клиническая  больница " </w:t>
            </w:r>
            <w:proofErr w:type="spellStart"/>
            <w:r w:rsidRPr="005E2E6E">
              <w:rPr>
                <w:sz w:val="24"/>
              </w:rPr>
              <w:t>РЖД-медицина</w:t>
            </w:r>
            <w:proofErr w:type="spellEnd"/>
            <w:r w:rsidRPr="005E2E6E">
              <w:rPr>
                <w:sz w:val="24"/>
              </w:rPr>
              <w:t>"  города Санкт-Петербург"</w:t>
            </w:r>
          </w:p>
          <w:p w:rsidR="00CE0B38" w:rsidRPr="005E2E6E" w:rsidRDefault="00CE0B38" w:rsidP="005E2E6E">
            <w:pPr>
              <w:rPr>
                <w:sz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5E2E6E" w:rsidRDefault="00CE0B38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Красноармейская, д.2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38" w:rsidRPr="00944737" w:rsidRDefault="00CE0B38" w:rsidP="00D115A0">
            <w:pPr>
              <w:pStyle w:val="Default"/>
              <w:jc w:val="center"/>
            </w:pPr>
          </w:p>
          <w:p w:rsidR="008F0858" w:rsidRPr="00944737" w:rsidRDefault="008F0858" w:rsidP="00D115A0">
            <w:pPr>
              <w:pStyle w:val="Default"/>
              <w:jc w:val="center"/>
            </w:pPr>
            <w:r w:rsidRPr="00944737">
              <w:t>50</w:t>
            </w:r>
          </w:p>
        </w:tc>
      </w:tr>
      <w:tr w:rsidR="00ED28CE" w:rsidRPr="00F92981" w:rsidTr="00A2549F">
        <w:tblPrEx>
          <w:tblLook w:val="0000"/>
        </w:tblPrEx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342DE9">
            <w:pPr>
              <w:jc w:val="center"/>
              <w:rPr>
                <w:sz w:val="24"/>
              </w:rPr>
            </w:pPr>
            <w:r w:rsidRPr="005E2E6E">
              <w:rPr>
                <w:sz w:val="24"/>
                <w:lang w:val="en-US"/>
              </w:rPr>
              <w:t>III</w:t>
            </w:r>
            <w:r w:rsidRPr="005E2E6E">
              <w:rPr>
                <w:sz w:val="24"/>
              </w:rPr>
              <w:t>. УЧРЕЖДЕНИЯ</w:t>
            </w:r>
            <w:r w:rsidR="00F25515" w:rsidRPr="005E2E6E">
              <w:rPr>
                <w:sz w:val="24"/>
              </w:rPr>
              <w:t xml:space="preserve"> СОЦИАЛЬНОГО ОБСЛУЖИВАНИЯ</w:t>
            </w:r>
          </w:p>
        </w:tc>
      </w:tr>
      <w:tr w:rsidR="00ED28CE" w:rsidRPr="00FE293E" w:rsidTr="00342DE9">
        <w:tblPrEx>
          <w:tblLook w:val="0000"/>
        </w:tblPrEx>
        <w:trPr>
          <w:trHeight w:val="167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0E4A6E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  <w:r w:rsidR="00380AD8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Областное автономное учреждение социального обслуживания (ОАУСО) "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</w:p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комплексный центр социального обслуживания населения»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9D5E8A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="00ED28CE" w:rsidRPr="005E2E6E">
              <w:rPr>
                <w:sz w:val="24"/>
              </w:rPr>
              <w:t>г</w:t>
            </w:r>
            <w:proofErr w:type="gramEnd"/>
            <w:r w:rsidR="00ED28CE" w:rsidRPr="005E2E6E">
              <w:rPr>
                <w:sz w:val="24"/>
              </w:rPr>
              <w:t>. Малая Вишера, ул.</w:t>
            </w:r>
            <w:r w:rsidRPr="005E2E6E">
              <w:rPr>
                <w:sz w:val="24"/>
              </w:rPr>
              <w:t xml:space="preserve"> </w:t>
            </w:r>
            <w:r w:rsidR="00ED28CE" w:rsidRPr="005E2E6E">
              <w:rPr>
                <w:sz w:val="24"/>
              </w:rPr>
              <w:t>Октябрьская, д.36а</w:t>
            </w:r>
          </w:p>
          <w:p w:rsidR="00F25515" w:rsidRPr="005E2E6E" w:rsidRDefault="00F25515" w:rsidP="005E2E6E">
            <w:pPr>
              <w:rPr>
                <w:sz w:val="24"/>
              </w:rPr>
            </w:pPr>
            <w:r w:rsidRPr="005E2E6E">
              <w:rPr>
                <w:sz w:val="24"/>
                <w:u w:val="single"/>
              </w:rPr>
              <w:t>Второе здание:</w:t>
            </w:r>
            <w:r w:rsidRPr="005E2E6E">
              <w:rPr>
                <w:sz w:val="24"/>
              </w:rPr>
              <w:t xml:space="preserve"> 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Революции, д.29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ED28CE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ED28CE" w:rsidRPr="00F92981" w:rsidTr="00B22B36">
        <w:tblPrEx>
          <w:tblLook w:val="0000"/>
        </w:tblPrEx>
        <w:trPr>
          <w:trHeight w:val="413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515" w:rsidRPr="005E2E6E" w:rsidRDefault="00ED28CE" w:rsidP="00342DE9">
            <w:pPr>
              <w:jc w:val="center"/>
              <w:rPr>
                <w:sz w:val="24"/>
              </w:rPr>
            </w:pPr>
            <w:r w:rsidRPr="005E2E6E">
              <w:rPr>
                <w:sz w:val="24"/>
              </w:rPr>
              <w:t>IV.</w:t>
            </w:r>
            <w:r w:rsidR="00F25515" w:rsidRPr="005E2E6E">
              <w:rPr>
                <w:sz w:val="24"/>
              </w:rPr>
              <w:t xml:space="preserve"> </w:t>
            </w:r>
            <w:r w:rsidRPr="005E2E6E">
              <w:rPr>
                <w:sz w:val="24"/>
              </w:rPr>
              <w:t>СПОРТИВНЫЕ СООРУЖЕНИЯ</w:t>
            </w:r>
          </w:p>
        </w:tc>
      </w:tr>
      <w:tr w:rsidR="00ED28CE" w:rsidRPr="00F92981" w:rsidTr="009C5CBD">
        <w:tblPrEx>
          <w:tblLook w:val="0000"/>
        </w:tblPrEx>
        <w:trPr>
          <w:trHeight w:val="879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9C5CBD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D5E8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Спортивный зал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174260, Новгородская область,       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Вишера, ул.Заводской Домострой, д.4а</w:t>
            </w:r>
            <w:r w:rsidR="00C91EDF" w:rsidRPr="005E2E6E">
              <w:rPr>
                <w:sz w:val="24"/>
              </w:rPr>
              <w:t>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ED28CE" w:rsidP="00FE7BDD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ED28CE" w:rsidRPr="00F92981" w:rsidTr="00A2549F">
        <w:tblPrEx>
          <w:tblLook w:val="0000"/>
        </w:tblPrEx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 w:rsidR="00380AD8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Физкультурно-оздоровительный комплекс «Арена МВ» (спортивный зал)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Сосновая, д.3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317ADC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ED28CE" w:rsidRPr="00F92981" w:rsidTr="00A2549F">
        <w:tblPrEx>
          <w:tblLook w:val="0000"/>
        </w:tblPrEx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Спортивная площадка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174271,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д. Городищи, при Горнолыжном комплексе «</w:t>
            </w:r>
            <w:proofErr w:type="spellStart"/>
            <w:r w:rsidRPr="005E2E6E">
              <w:rPr>
                <w:sz w:val="24"/>
              </w:rPr>
              <w:t>Мстинские</w:t>
            </w:r>
            <w:proofErr w:type="spellEnd"/>
            <w:r w:rsidRPr="005E2E6E">
              <w:rPr>
                <w:sz w:val="24"/>
              </w:rPr>
              <w:t xml:space="preserve"> горки»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C" w:rsidRPr="00944737" w:rsidRDefault="00317ADC" w:rsidP="004F5F6E">
            <w:pPr>
              <w:spacing w:before="120" w:line="240" w:lineRule="exact"/>
              <w:jc w:val="center"/>
              <w:rPr>
                <w:sz w:val="24"/>
              </w:rPr>
            </w:pPr>
          </w:p>
          <w:p w:rsidR="00ED28CE" w:rsidRPr="00944737" w:rsidRDefault="00317ADC" w:rsidP="004F5F6E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40</w:t>
            </w:r>
          </w:p>
          <w:p w:rsidR="00317ADC" w:rsidRPr="00944737" w:rsidRDefault="00317ADC" w:rsidP="004F5F6E">
            <w:pPr>
              <w:spacing w:before="120" w:line="240" w:lineRule="exact"/>
              <w:jc w:val="center"/>
              <w:rPr>
                <w:sz w:val="24"/>
              </w:rPr>
            </w:pPr>
          </w:p>
        </w:tc>
      </w:tr>
      <w:tr w:rsidR="00ED28CE" w:rsidRPr="00F92981" w:rsidTr="00A2549F">
        <w:tblPrEx>
          <w:tblLook w:val="0000"/>
        </w:tblPrEx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Горнолыжный спуск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174271, Новгородская область, </w:t>
            </w:r>
            <w:proofErr w:type="spellStart"/>
            <w:r w:rsidRPr="005E2E6E">
              <w:rPr>
                <w:sz w:val="24"/>
              </w:rPr>
              <w:t>Маловишерский</w:t>
            </w:r>
            <w:proofErr w:type="spellEnd"/>
            <w:r w:rsidRPr="005E2E6E">
              <w:rPr>
                <w:sz w:val="24"/>
              </w:rPr>
              <w:t xml:space="preserve"> район, д. Городищи, при Горнолыжном комплексе «</w:t>
            </w:r>
            <w:proofErr w:type="spellStart"/>
            <w:r w:rsidRPr="005E2E6E">
              <w:rPr>
                <w:sz w:val="24"/>
              </w:rPr>
              <w:t>Мстинские</w:t>
            </w:r>
            <w:proofErr w:type="spellEnd"/>
            <w:r w:rsidRPr="005E2E6E">
              <w:rPr>
                <w:sz w:val="24"/>
              </w:rPr>
              <w:t xml:space="preserve"> горки»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C" w:rsidRPr="00944737" w:rsidRDefault="00317ADC" w:rsidP="004F5F6E">
            <w:pPr>
              <w:spacing w:before="120" w:line="240" w:lineRule="exact"/>
              <w:jc w:val="center"/>
              <w:rPr>
                <w:sz w:val="24"/>
              </w:rPr>
            </w:pPr>
          </w:p>
          <w:p w:rsidR="00ED28CE" w:rsidRPr="00944737" w:rsidRDefault="00317ADC" w:rsidP="004F5F6E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40</w:t>
            </w:r>
          </w:p>
        </w:tc>
      </w:tr>
      <w:tr w:rsidR="00ED28CE" w:rsidRPr="00F92981" w:rsidTr="00342DE9">
        <w:tblPrEx>
          <w:tblLook w:val="0000"/>
        </w:tblPrEx>
        <w:trPr>
          <w:trHeight w:val="8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Спортивная площадка 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174260, Новгородская область,        г</w:t>
            </w:r>
            <w:proofErr w:type="gramStart"/>
            <w:r w:rsidRPr="005E2E6E">
              <w:rPr>
                <w:sz w:val="24"/>
              </w:rPr>
              <w:t>.М</w:t>
            </w:r>
            <w:proofErr w:type="gramEnd"/>
            <w:r w:rsidRPr="005E2E6E">
              <w:rPr>
                <w:sz w:val="24"/>
              </w:rPr>
              <w:t>алая Вишера, ул.Заво</w:t>
            </w:r>
            <w:r w:rsidRPr="005E2E6E">
              <w:rPr>
                <w:sz w:val="24"/>
              </w:rPr>
              <w:softHyphen/>
              <w:t>дской Домострой, д.4а</w:t>
            </w:r>
          </w:p>
          <w:p w:rsidR="00ED28CE" w:rsidRPr="005E2E6E" w:rsidRDefault="00ED28CE" w:rsidP="005E2E6E">
            <w:pPr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DC" w:rsidRPr="00944737" w:rsidRDefault="00317ADC" w:rsidP="00813F6B">
            <w:pPr>
              <w:spacing w:before="120" w:line="240" w:lineRule="exact"/>
              <w:jc w:val="center"/>
              <w:rPr>
                <w:sz w:val="24"/>
              </w:rPr>
            </w:pPr>
          </w:p>
          <w:p w:rsidR="00ED28CE" w:rsidRPr="00944737" w:rsidRDefault="00ED28CE" w:rsidP="00813F6B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ED28CE" w:rsidRPr="00F92981" w:rsidTr="00A2549F">
        <w:tblPrEx>
          <w:tblLook w:val="0000"/>
        </w:tblPrEx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833A75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Мини-стадион</w:t>
            </w:r>
          </w:p>
          <w:p w:rsidR="00ED28CE" w:rsidRPr="005E2E6E" w:rsidRDefault="00ED28CE" w:rsidP="005E2E6E">
            <w:pPr>
              <w:rPr>
                <w:color w:val="000000"/>
                <w:sz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      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</w:t>
            </w:r>
            <w:r w:rsidR="00833A75" w:rsidRPr="005E2E6E">
              <w:rPr>
                <w:sz w:val="24"/>
              </w:rPr>
              <w:t xml:space="preserve"> Герцена</w:t>
            </w:r>
            <w:r w:rsidRPr="005E2E6E">
              <w:rPr>
                <w:sz w:val="24"/>
              </w:rPr>
              <w:t xml:space="preserve">, </w:t>
            </w:r>
            <w:r w:rsidR="00833A75" w:rsidRPr="005E2E6E">
              <w:rPr>
                <w:sz w:val="24"/>
              </w:rPr>
              <w:t>земельный участок 6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ED28CE" w:rsidP="00813F6B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ED28CE" w:rsidRPr="00F92981" w:rsidTr="00A2549F">
        <w:tblPrEx>
          <w:tblLook w:val="0000"/>
        </w:tblPrEx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AD378C" w:rsidP="005E2E6E">
            <w:pPr>
              <w:rPr>
                <w:color w:val="000000"/>
                <w:sz w:val="24"/>
              </w:rPr>
            </w:pPr>
            <w:r w:rsidRPr="005E2E6E">
              <w:rPr>
                <w:sz w:val="24"/>
              </w:rPr>
              <w:t>Площадка для мини-футбола</w:t>
            </w:r>
            <w:r w:rsidRPr="005E2E6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color w:val="000000"/>
                <w:sz w:val="24"/>
              </w:rPr>
              <w:t xml:space="preserve">174250, Новгородская область, </w:t>
            </w:r>
            <w:proofErr w:type="spellStart"/>
            <w:r w:rsidRPr="005E2E6E">
              <w:rPr>
                <w:color w:val="000000"/>
                <w:sz w:val="24"/>
              </w:rPr>
              <w:t>Маловишерский</w:t>
            </w:r>
            <w:proofErr w:type="spellEnd"/>
            <w:r w:rsidRPr="005E2E6E">
              <w:rPr>
                <w:color w:val="000000"/>
                <w:sz w:val="24"/>
              </w:rPr>
              <w:t xml:space="preserve"> район, п</w:t>
            </w:r>
            <w:proofErr w:type="gramStart"/>
            <w:r w:rsidRPr="005E2E6E">
              <w:rPr>
                <w:color w:val="000000"/>
                <w:sz w:val="24"/>
              </w:rPr>
              <w:t>.Б</w:t>
            </w:r>
            <w:proofErr w:type="gramEnd"/>
            <w:r w:rsidRPr="005E2E6E">
              <w:rPr>
                <w:color w:val="000000"/>
                <w:sz w:val="24"/>
              </w:rPr>
              <w:t>ольшая Вишера, ул.Первомайская, за д.9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ED28CE" w:rsidP="00813F6B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40</w:t>
            </w:r>
          </w:p>
        </w:tc>
      </w:tr>
      <w:tr w:rsidR="00ED28CE" w:rsidRPr="00F92981" w:rsidTr="00A2549F">
        <w:tblPrEx>
          <w:tblLook w:val="0000"/>
        </w:tblPrEx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32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Площадка для мини-футбола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Сосновая, д.3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ED28CE" w:rsidP="00813F6B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ED28CE" w:rsidRPr="00F92981" w:rsidTr="00A2549F">
        <w:tblPrEx>
          <w:tblLook w:val="0000"/>
        </w:tblPrEx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Хоккейный корт </w:t>
            </w:r>
          </w:p>
          <w:p w:rsidR="00ED28CE" w:rsidRPr="005E2E6E" w:rsidRDefault="00ED28CE" w:rsidP="005E2E6E">
            <w:pPr>
              <w:rPr>
                <w:color w:val="000000"/>
                <w:sz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      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Лесная, около д.15а</w:t>
            </w:r>
            <w:r w:rsidR="00AD378C" w:rsidRPr="005E2E6E">
              <w:rPr>
                <w:sz w:val="24"/>
              </w:rPr>
              <w:t>.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317ADC" w:rsidP="00813F6B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  <w:tr w:rsidR="00ED28CE" w:rsidRPr="00F92981" w:rsidTr="00342DE9">
        <w:tblPrEx>
          <w:tblLook w:val="0000"/>
        </w:tblPrEx>
        <w:trPr>
          <w:trHeight w:val="64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Default="00B22B36" w:rsidP="00EB0934">
            <w:pPr>
              <w:spacing w:before="120" w:line="24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>Спортивная площадка с уличными тренажерами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E2E6E" w:rsidRDefault="00ED28CE" w:rsidP="005E2E6E">
            <w:pPr>
              <w:rPr>
                <w:sz w:val="24"/>
              </w:rPr>
            </w:pPr>
            <w:r w:rsidRPr="005E2E6E">
              <w:rPr>
                <w:sz w:val="24"/>
              </w:rPr>
              <w:t xml:space="preserve">174260, Новгородская область, </w:t>
            </w:r>
            <w:proofErr w:type="gramStart"/>
            <w:r w:rsidRPr="005E2E6E">
              <w:rPr>
                <w:sz w:val="24"/>
              </w:rPr>
              <w:t>г</w:t>
            </w:r>
            <w:proofErr w:type="gramEnd"/>
            <w:r w:rsidRPr="005E2E6E">
              <w:rPr>
                <w:sz w:val="24"/>
              </w:rPr>
              <w:t>. Малая Вишера, ул. Сосновая, д.4</w:t>
            </w:r>
          </w:p>
          <w:p w:rsidR="009D5E8A" w:rsidRPr="005E2E6E" w:rsidRDefault="009D5E8A" w:rsidP="005E2E6E">
            <w:pPr>
              <w:rPr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Default="00ED28CE" w:rsidP="00D32E29">
            <w:pPr>
              <w:spacing w:before="120" w:line="240" w:lineRule="exact"/>
              <w:jc w:val="center"/>
              <w:rPr>
                <w:sz w:val="24"/>
              </w:rPr>
            </w:pPr>
          </w:p>
          <w:p w:rsidR="00317ADC" w:rsidRPr="00157678" w:rsidRDefault="00317ADC" w:rsidP="00D32E29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D28CE" w:rsidRPr="00F92981" w:rsidTr="00ED28CE">
        <w:tblPrEx>
          <w:tblLook w:val="0000"/>
        </w:tblPrEx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D32E29" w:rsidRDefault="00ED28CE" w:rsidP="00B22B36">
            <w:pPr>
              <w:spacing w:before="120" w:line="240" w:lineRule="exact"/>
              <w:jc w:val="center"/>
              <w:rPr>
                <w:b/>
                <w:sz w:val="24"/>
              </w:rPr>
            </w:pPr>
            <w:r w:rsidRPr="00537508">
              <w:rPr>
                <w:sz w:val="24"/>
                <w:lang w:val="en-US"/>
              </w:rPr>
              <w:t>V</w:t>
            </w:r>
            <w:r w:rsidRPr="00537508">
              <w:rPr>
                <w:sz w:val="24"/>
              </w:rPr>
              <w:t xml:space="preserve">. </w:t>
            </w:r>
            <w:r w:rsidR="00B22B36">
              <w:rPr>
                <w:sz w:val="24"/>
              </w:rPr>
              <w:t>ИНЫЕ МЕСТА</w:t>
            </w:r>
          </w:p>
        </w:tc>
      </w:tr>
      <w:tr w:rsidR="00ED28CE" w:rsidRPr="00F92981" w:rsidTr="0001263A">
        <w:tblPrEx>
          <w:tblLook w:val="0000"/>
        </w:tblPrEx>
        <w:trPr>
          <w:trHeight w:hRule="exact" w:val="62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F92981" w:rsidRDefault="00B22B36" w:rsidP="0001263A"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7C774A">
              <w:rPr>
                <w:sz w:val="24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37508" w:rsidRDefault="00ED28CE" w:rsidP="00ED28CE">
            <w:pPr>
              <w:jc w:val="both"/>
              <w:rPr>
                <w:sz w:val="24"/>
              </w:rPr>
            </w:pPr>
            <w:r w:rsidRPr="00537508">
              <w:rPr>
                <w:sz w:val="24"/>
              </w:rPr>
              <w:t xml:space="preserve">Вокзал  железнодорожный </w:t>
            </w:r>
          </w:p>
          <w:p w:rsidR="00ED28CE" w:rsidRPr="00537508" w:rsidRDefault="00ED28CE" w:rsidP="00537508">
            <w:pPr>
              <w:ind w:firstLine="708"/>
              <w:rPr>
                <w:sz w:val="24"/>
              </w:rPr>
            </w:pPr>
          </w:p>
          <w:p w:rsidR="00ED28CE" w:rsidRPr="00537508" w:rsidRDefault="00ED28CE" w:rsidP="00A46024">
            <w:pPr>
              <w:spacing w:before="120" w:line="240" w:lineRule="exact"/>
              <w:rPr>
                <w:sz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537508" w:rsidRDefault="00ED28CE" w:rsidP="00ED28CE">
            <w:pPr>
              <w:spacing w:before="120" w:line="240" w:lineRule="exact"/>
              <w:rPr>
                <w:sz w:val="24"/>
              </w:rPr>
            </w:pPr>
            <w:r w:rsidRPr="00537508">
              <w:rPr>
                <w:sz w:val="24"/>
              </w:rPr>
              <w:t xml:space="preserve">г. Малая Вишера,  ул. </w:t>
            </w:r>
            <w:r>
              <w:rPr>
                <w:sz w:val="24"/>
              </w:rPr>
              <w:t>Революции, д.20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8CE" w:rsidRPr="00944737" w:rsidRDefault="00ED28CE" w:rsidP="00A46024">
            <w:pPr>
              <w:spacing w:before="120" w:line="240" w:lineRule="exact"/>
              <w:jc w:val="center"/>
              <w:rPr>
                <w:sz w:val="24"/>
              </w:rPr>
            </w:pPr>
            <w:r w:rsidRPr="00944737">
              <w:rPr>
                <w:sz w:val="24"/>
              </w:rPr>
              <w:t>50</w:t>
            </w:r>
          </w:p>
        </w:tc>
      </w:tr>
    </w:tbl>
    <w:p w:rsidR="009D5E8A" w:rsidRDefault="009D5E8A" w:rsidP="005E2E6E">
      <w:pPr>
        <w:pStyle w:val="ab"/>
        <w:spacing w:after="0"/>
        <w:ind w:left="0"/>
        <w:jc w:val="both"/>
        <w:rPr>
          <w:szCs w:val="28"/>
        </w:rPr>
      </w:pPr>
    </w:p>
    <w:sectPr w:rsidR="009D5E8A" w:rsidSect="00F34B9F">
      <w:headerReference w:type="even" r:id="rId9"/>
      <w:headerReference w:type="default" r:id="rId10"/>
      <w:headerReference w:type="first" r:id="rId11"/>
      <w:type w:val="continuous"/>
      <w:pgSz w:w="11907" w:h="16840" w:code="9"/>
      <w:pgMar w:top="567" w:right="624" w:bottom="510" w:left="164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4B8" w:rsidRDefault="005C54B8">
      <w:r>
        <w:separator/>
      </w:r>
    </w:p>
  </w:endnote>
  <w:endnote w:type="continuationSeparator" w:id="1">
    <w:p w:rsidR="005C54B8" w:rsidRDefault="005C5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4B8" w:rsidRDefault="005C54B8">
      <w:r>
        <w:separator/>
      </w:r>
    </w:p>
  </w:footnote>
  <w:footnote w:type="continuationSeparator" w:id="1">
    <w:p w:rsidR="005C54B8" w:rsidRDefault="005C5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B8" w:rsidRDefault="005C54B8" w:rsidP="009129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4B8" w:rsidRDefault="005C54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B8" w:rsidRPr="00912959" w:rsidRDefault="005C54B8" w:rsidP="00912959">
    <w:pPr>
      <w:pStyle w:val="a4"/>
      <w:framePr w:wrap="around" w:vAnchor="text" w:hAnchor="margin" w:xAlign="center" w:y="1"/>
      <w:jc w:val="center"/>
      <w:rPr>
        <w:rStyle w:val="a5"/>
        <w:sz w:val="24"/>
      </w:rPr>
    </w:pPr>
    <w:r w:rsidRPr="00912959">
      <w:rPr>
        <w:rStyle w:val="a5"/>
        <w:sz w:val="24"/>
      </w:rPr>
      <w:fldChar w:fldCharType="begin"/>
    </w:r>
    <w:r w:rsidRPr="00912959">
      <w:rPr>
        <w:rStyle w:val="a5"/>
        <w:sz w:val="24"/>
      </w:rPr>
      <w:instrText xml:space="preserve">PAGE  </w:instrText>
    </w:r>
    <w:r w:rsidRPr="00912959">
      <w:rPr>
        <w:rStyle w:val="a5"/>
        <w:sz w:val="24"/>
      </w:rPr>
      <w:fldChar w:fldCharType="separate"/>
    </w:r>
    <w:r w:rsidR="00286E3A">
      <w:rPr>
        <w:rStyle w:val="a5"/>
        <w:noProof/>
        <w:sz w:val="24"/>
      </w:rPr>
      <w:t>2</w:t>
    </w:r>
    <w:r w:rsidRPr="00912959">
      <w:rPr>
        <w:rStyle w:val="a5"/>
        <w:sz w:val="24"/>
      </w:rPr>
      <w:fldChar w:fldCharType="end"/>
    </w:r>
  </w:p>
  <w:p w:rsidR="005C54B8" w:rsidRDefault="005C54B8" w:rsidP="00615A9F">
    <w:pPr>
      <w:pStyle w:val="a4"/>
      <w:framePr w:wrap="around" w:vAnchor="text" w:hAnchor="margin" w:xAlign="center" w:y="1"/>
      <w:rPr>
        <w:rStyle w:val="a5"/>
      </w:rPr>
    </w:pPr>
  </w:p>
  <w:p w:rsidR="005C54B8" w:rsidRDefault="005C54B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4B8" w:rsidRDefault="005C54B8" w:rsidP="00EC0CB0">
    <w:pPr>
      <w:pStyle w:val="a4"/>
      <w:tabs>
        <w:tab w:val="clear" w:pos="4677"/>
        <w:tab w:val="clear" w:pos="9355"/>
        <w:tab w:val="left" w:pos="8700"/>
      </w:tabs>
    </w:pPr>
    <w: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C5"/>
    <w:multiLevelType w:val="hybridMultilevel"/>
    <w:tmpl w:val="A8C2B028"/>
    <w:lvl w:ilvl="0" w:tplc="4B76716C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98641D"/>
    <w:multiLevelType w:val="hybridMultilevel"/>
    <w:tmpl w:val="3AD0CC90"/>
    <w:lvl w:ilvl="0" w:tplc="93F23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FB3ECF"/>
    <w:multiLevelType w:val="multilevel"/>
    <w:tmpl w:val="2D20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D4E58"/>
    <w:multiLevelType w:val="hybridMultilevel"/>
    <w:tmpl w:val="A15242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2A1D43"/>
    <w:multiLevelType w:val="hybridMultilevel"/>
    <w:tmpl w:val="2D207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6712D"/>
    <w:multiLevelType w:val="hybridMultilevel"/>
    <w:tmpl w:val="9B8E0426"/>
    <w:lvl w:ilvl="0" w:tplc="7F28A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2076"/>
    <w:multiLevelType w:val="hybridMultilevel"/>
    <w:tmpl w:val="E70C6B92"/>
    <w:lvl w:ilvl="0" w:tplc="380C8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55465D"/>
    <w:multiLevelType w:val="hybridMultilevel"/>
    <w:tmpl w:val="25441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E5C25"/>
    <w:multiLevelType w:val="hybridMultilevel"/>
    <w:tmpl w:val="854AF05A"/>
    <w:lvl w:ilvl="0" w:tplc="C4322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A2614F"/>
    <w:multiLevelType w:val="multilevel"/>
    <w:tmpl w:val="D34817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22FC"/>
    <w:multiLevelType w:val="multilevel"/>
    <w:tmpl w:val="714AB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C0B3D"/>
    <w:multiLevelType w:val="hybridMultilevel"/>
    <w:tmpl w:val="0BEE2A14"/>
    <w:lvl w:ilvl="0" w:tplc="3828C92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3AF64EA"/>
    <w:multiLevelType w:val="hybridMultilevel"/>
    <w:tmpl w:val="3E466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41AA0"/>
    <w:multiLevelType w:val="hybridMultilevel"/>
    <w:tmpl w:val="3A52A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B57B47"/>
    <w:multiLevelType w:val="hybridMultilevel"/>
    <w:tmpl w:val="50507364"/>
    <w:lvl w:ilvl="0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5">
    <w:nsid w:val="563E4D5F"/>
    <w:multiLevelType w:val="hybridMultilevel"/>
    <w:tmpl w:val="D34817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56556"/>
    <w:multiLevelType w:val="hybridMultilevel"/>
    <w:tmpl w:val="AAA0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C095A"/>
    <w:multiLevelType w:val="hybridMultilevel"/>
    <w:tmpl w:val="7E90007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1C04AA"/>
    <w:multiLevelType w:val="hybridMultilevel"/>
    <w:tmpl w:val="28F23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0AE9"/>
    <w:multiLevelType w:val="singleLevel"/>
    <w:tmpl w:val="587CF96A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0">
    <w:nsid w:val="68EE4FA2"/>
    <w:multiLevelType w:val="hybridMultilevel"/>
    <w:tmpl w:val="714AB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6A29AC"/>
    <w:multiLevelType w:val="hybridMultilevel"/>
    <w:tmpl w:val="D0922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82C05"/>
    <w:multiLevelType w:val="hybridMultilevel"/>
    <w:tmpl w:val="FC38A0E6"/>
    <w:lvl w:ilvl="0" w:tplc="01E87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255DA2"/>
    <w:multiLevelType w:val="multilevel"/>
    <w:tmpl w:val="D348173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6B4F84"/>
    <w:multiLevelType w:val="hybridMultilevel"/>
    <w:tmpl w:val="A26CB9F4"/>
    <w:lvl w:ilvl="0" w:tplc="51989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285E3D"/>
    <w:multiLevelType w:val="singleLevel"/>
    <w:tmpl w:val="401AB9AC"/>
    <w:lvl w:ilvl="0">
      <w:start w:val="2009"/>
      <w:numFmt w:val="decimal"/>
      <w:lvlText w:val="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6544861"/>
    <w:multiLevelType w:val="hybridMultilevel"/>
    <w:tmpl w:val="ED08F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A7178E"/>
    <w:multiLevelType w:val="multilevel"/>
    <w:tmpl w:val="3E46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9"/>
  </w:num>
  <w:num w:numId="5">
    <w:abstractNumId w:val="25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26"/>
  </w:num>
  <w:num w:numId="11">
    <w:abstractNumId w:val="17"/>
  </w:num>
  <w:num w:numId="12">
    <w:abstractNumId w:val="12"/>
  </w:num>
  <w:num w:numId="13">
    <w:abstractNumId w:val="27"/>
  </w:num>
  <w:num w:numId="14">
    <w:abstractNumId w:val="20"/>
  </w:num>
  <w:num w:numId="15">
    <w:abstractNumId w:val="10"/>
  </w:num>
  <w:num w:numId="16">
    <w:abstractNumId w:val="15"/>
  </w:num>
  <w:num w:numId="17">
    <w:abstractNumId w:val="4"/>
  </w:num>
  <w:num w:numId="18">
    <w:abstractNumId w:val="13"/>
  </w:num>
  <w:num w:numId="19">
    <w:abstractNumId w:val="14"/>
  </w:num>
  <w:num w:numId="20">
    <w:abstractNumId w:val="3"/>
  </w:num>
  <w:num w:numId="21">
    <w:abstractNumId w:val="23"/>
  </w:num>
  <w:num w:numId="22">
    <w:abstractNumId w:val="9"/>
  </w:num>
  <w:num w:numId="23">
    <w:abstractNumId w:val="2"/>
  </w:num>
  <w:num w:numId="24">
    <w:abstractNumId w:val="6"/>
  </w:num>
  <w:num w:numId="25">
    <w:abstractNumId w:val="24"/>
  </w:num>
  <w:num w:numId="26">
    <w:abstractNumId w:val="18"/>
  </w:num>
  <w:num w:numId="27">
    <w:abstractNumId w:val="1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F17"/>
    <w:rsid w:val="0000540A"/>
    <w:rsid w:val="00011284"/>
    <w:rsid w:val="0001263A"/>
    <w:rsid w:val="00012E4C"/>
    <w:rsid w:val="00017B5E"/>
    <w:rsid w:val="00026773"/>
    <w:rsid w:val="000446BE"/>
    <w:rsid w:val="000453D2"/>
    <w:rsid w:val="00045E06"/>
    <w:rsid w:val="00054C18"/>
    <w:rsid w:val="0005709B"/>
    <w:rsid w:val="00060D0D"/>
    <w:rsid w:val="00061F71"/>
    <w:rsid w:val="0007485C"/>
    <w:rsid w:val="000758AF"/>
    <w:rsid w:val="0008066D"/>
    <w:rsid w:val="00082447"/>
    <w:rsid w:val="00092D6D"/>
    <w:rsid w:val="000947E6"/>
    <w:rsid w:val="000A3CEC"/>
    <w:rsid w:val="000B333F"/>
    <w:rsid w:val="000B45F8"/>
    <w:rsid w:val="000C03BB"/>
    <w:rsid w:val="000C0655"/>
    <w:rsid w:val="000D16E9"/>
    <w:rsid w:val="000D272B"/>
    <w:rsid w:val="000D7E14"/>
    <w:rsid w:val="000E2059"/>
    <w:rsid w:val="000E4A6E"/>
    <w:rsid w:val="000E5484"/>
    <w:rsid w:val="001076C6"/>
    <w:rsid w:val="00111EBA"/>
    <w:rsid w:val="00120D5D"/>
    <w:rsid w:val="00130DDE"/>
    <w:rsid w:val="0013785A"/>
    <w:rsid w:val="00151113"/>
    <w:rsid w:val="00157678"/>
    <w:rsid w:val="00160A55"/>
    <w:rsid w:val="0016383A"/>
    <w:rsid w:val="001661D1"/>
    <w:rsid w:val="00167E84"/>
    <w:rsid w:val="00170242"/>
    <w:rsid w:val="00173C23"/>
    <w:rsid w:val="00183E9E"/>
    <w:rsid w:val="0018786E"/>
    <w:rsid w:val="00190F08"/>
    <w:rsid w:val="001A5460"/>
    <w:rsid w:val="001B11DE"/>
    <w:rsid w:val="001B6746"/>
    <w:rsid w:val="001B7D13"/>
    <w:rsid w:val="001C37AF"/>
    <w:rsid w:val="001C5E3A"/>
    <w:rsid w:val="001C62FE"/>
    <w:rsid w:val="001D2F8F"/>
    <w:rsid w:val="001E187A"/>
    <w:rsid w:val="001E31B9"/>
    <w:rsid w:val="00205CBE"/>
    <w:rsid w:val="00211375"/>
    <w:rsid w:val="0021706F"/>
    <w:rsid w:val="002171FC"/>
    <w:rsid w:val="002207DE"/>
    <w:rsid w:val="00221951"/>
    <w:rsid w:val="00224CA4"/>
    <w:rsid w:val="0022650C"/>
    <w:rsid w:val="002319A9"/>
    <w:rsid w:val="002459C4"/>
    <w:rsid w:val="00253919"/>
    <w:rsid w:val="002550BF"/>
    <w:rsid w:val="002560D3"/>
    <w:rsid w:val="00271025"/>
    <w:rsid w:val="00277004"/>
    <w:rsid w:val="0028134E"/>
    <w:rsid w:val="00281A25"/>
    <w:rsid w:val="0028206F"/>
    <w:rsid w:val="002824B4"/>
    <w:rsid w:val="002849C3"/>
    <w:rsid w:val="00285D94"/>
    <w:rsid w:val="00286E3A"/>
    <w:rsid w:val="002969D2"/>
    <w:rsid w:val="002978A4"/>
    <w:rsid w:val="002A3ACA"/>
    <w:rsid w:val="002B7C43"/>
    <w:rsid w:val="002C2F4A"/>
    <w:rsid w:val="002C6596"/>
    <w:rsid w:val="002C664E"/>
    <w:rsid w:val="002D2410"/>
    <w:rsid w:val="002D40E4"/>
    <w:rsid w:val="002E4063"/>
    <w:rsid w:val="002F3B34"/>
    <w:rsid w:val="002F5C36"/>
    <w:rsid w:val="002F655A"/>
    <w:rsid w:val="00304D54"/>
    <w:rsid w:val="00310D4C"/>
    <w:rsid w:val="00310DE0"/>
    <w:rsid w:val="003134AE"/>
    <w:rsid w:val="003151E1"/>
    <w:rsid w:val="00317ADC"/>
    <w:rsid w:val="00325348"/>
    <w:rsid w:val="00331F05"/>
    <w:rsid w:val="00335E3F"/>
    <w:rsid w:val="00342DE9"/>
    <w:rsid w:val="00342F3F"/>
    <w:rsid w:val="00351BF8"/>
    <w:rsid w:val="003577B3"/>
    <w:rsid w:val="003656F1"/>
    <w:rsid w:val="00367489"/>
    <w:rsid w:val="00377FB7"/>
    <w:rsid w:val="00380AD8"/>
    <w:rsid w:val="003850A4"/>
    <w:rsid w:val="00392874"/>
    <w:rsid w:val="003A3FA5"/>
    <w:rsid w:val="003A7AC5"/>
    <w:rsid w:val="003A7B07"/>
    <w:rsid w:val="003B078E"/>
    <w:rsid w:val="003B14D4"/>
    <w:rsid w:val="003B4D8C"/>
    <w:rsid w:val="003D04FA"/>
    <w:rsid w:val="003D1A6B"/>
    <w:rsid w:val="003E53DD"/>
    <w:rsid w:val="003E6594"/>
    <w:rsid w:val="003F1580"/>
    <w:rsid w:val="003F65B8"/>
    <w:rsid w:val="003F7DA8"/>
    <w:rsid w:val="0040072A"/>
    <w:rsid w:val="00400A7D"/>
    <w:rsid w:val="0040646A"/>
    <w:rsid w:val="00406C95"/>
    <w:rsid w:val="0041047A"/>
    <w:rsid w:val="0041719F"/>
    <w:rsid w:val="004200C2"/>
    <w:rsid w:val="00421E3F"/>
    <w:rsid w:val="00425A6B"/>
    <w:rsid w:val="00436FE0"/>
    <w:rsid w:val="004579AC"/>
    <w:rsid w:val="0046023E"/>
    <w:rsid w:val="004631AC"/>
    <w:rsid w:val="00483527"/>
    <w:rsid w:val="004A36B5"/>
    <w:rsid w:val="004B0CC9"/>
    <w:rsid w:val="004B1E86"/>
    <w:rsid w:val="004B3D66"/>
    <w:rsid w:val="004C1825"/>
    <w:rsid w:val="004C3FE9"/>
    <w:rsid w:val="004C7490"/>
    <w:rsid w:val="004D49C1"/>
    <w:rsid w:val="004D61E5"/>
    <w:rsid w:val="004E66F2"/>
    <w:rsid w:val="004F5F6E"/>
    <w:rsid w:val="005108FC"/>
    <w:rsid w:val="005172E5"/>
    <w:rsid w:val="00521AD4"/>
    <w:rsid w:val="00522190"/>
    <w:rsid w:val="00523DC2"/>
    <w:rsid w:val="00530B3F"/>
    <w:rsid w:val="00534D6C"/>
    <w:rsid w:val="00537508"/>
    <w:rsid w:val="00544073"/>
    <w:rsid w:val="005454B9"/>
    <w:rsid w:val="005458C0"/>
    <w:rsid w:val="00552038"/>
    <w:rsid w:val="00571006"/>
    <w:rsid w:val="00577F30"/>
    <w:rsid w:val="0058669E"/>
    <w:rsid w:val="005A112A"/>
    <w:rsid w:val="005B2C91"/>
    <w:rsid w:val="005C50E4"/>
    <w:rsid w:val="005C54B8"/>
    <w:rsid w:val="005D0B32"/>
    <w:rsid w:val="005E2E6E"/>
    <w:rsid w:val="005E42C2"/>
    <w:rsid w:val="005F2EE3"/>
    <w:rsid w:val="00601233"/>
    <w:rsid w:val="00605161"/>
    <w:rsid w:val="00613FE7"/>
    <w:rsid w:val="00615188"/>
    <w:rsid w:val="00615A9F"/>
    <w:rsid w:val="00656E45"/>
    <w:rsid w:val="00661ED8"/>
    <w:rsid w:val="006641AF"/>
    <w:rsid w:val="00667F2B"/>
    <w:rsid w:val="006707B6"/>
    <w:rsid w:val="00675C51"/>
    <w:rsid w:val="00691D9F"/>
    <w:rsid w:val="00693012"/>
    <w:rsid w:val="0069543F"/>
    <w:rsid w:val="00697B15"/>
    <w:rsid w:val="006B0254"/>
    <w:rsid w:val="006B61E9"/>
    <w:rsid w:val="006D1E74"/>
    <w:rsid w:val="006D6F17"/>
    <w:rsid w:val="006E6208"/>
    <w:rsid w:val="006E6934"/>
    <w:rsid w:val="006F239B"/>
    <w:rsid w:val="00701BBB"/>
    <w:rsid w:val="00705850"/>
    <w:rsid w:val="00711102"/>
    <w:rsid w:val="007149E5"/>
    <w:rsid w:val="00720413"/>
    <w:rsid w:val="00722072"/>
    <w:rsid w:val="00726614"/>
    <w:rsid w:val="007315F3"/>
    <w:rsid w:val="00736F35"/>
    <w:rsid w:val="00750E3C"/>
    <w:rsid w:val="00750EC9"/>
    <w:rsid w:val="007527EA"/>
    <w:rsid w:val="00760CEF"/>
    <w:rsid w:val="00785358"/>
    <w:rsid w:val="00786206"/>
    <w:rsid w:val="00786745"/>
    <w:rsid w:val="0079042B"/>
    <w:rsid w:val="00794030"/>
    <w:rsid w:val="00797BC4"/>
    <w:rsid w:val="007A03D6"/>
    <w:rsid w:val="007A6337"/>
    <w:rsid w:val="007A6E70"/>
    <w:rsid w:val="007C26C5"/>
    <w:rsid w:val="007C41BD"/>
    <w:rsid w:val="007C774A"/>
    <w:rsid w:val="007D74B9"/>
    <w:rsid w:val="007E798E"/>
    <w:rsid w:val="007F0D23"/>
    <w:rsid w:val="007F2A41"/>
    <w:rsid w:val="007F7823"/>
    <w:rsid w:val="007F7CFB"/>
    <w:rsid w:val="008024C8"/>
    <w:rsid w:val="0081122E"/>
    <w:rsid w:val="00813F6B"/>
    <w:rsid w:val="0082112B"/>
    <w:rsid w:val="00830F58"/>
    <w:rsid w:val="00833A75"/>
    <w:rsid w:val="00834EA2"/>
    <w:rsid w:val="00835612"/>
    <w:rsid w:val="00840D67"/>
    <w:rsid w:val="00852057"/>
    <w:rsid w:val="00852F2A"/>
    <w:rsid w:val="0086738C"/>
    <w:rsid w:val="00875A67"/>
    <w:rsid w:val="00881423"/>
    <w:rsid w:val="00884A01"/>
    <w:rsid w:val="0089202B"/>
    <w:rsid w:val="008A358B"/>
    <w:rsid w:val="008A60D9"/>
    <w:rsid w:val="008A74AF"/>
    <w:rsid w:val="008C1EED"/>
    <w:rsid w:val="008D4223"/>
    <w:rsid w:val="008F0858"/>
    <w:rsid w:val="008F5610"/>
    <w:rsid w:val="00905E72"/>
    <w:rsid w:val="00912959"/>
    <w:rsid w:val="00915936"/>
    <w:rsid w:val="00920652"/>
    <w:rsid w:val="0093116D"/>
    <w:rsid w:val="00941AE7"/>
    <w:rsid w:val="00944737"/>
    <w:rsid w:val="0094517C"/>
    <w:rsid w:val="009458CB"/>
    <w:rsid w:val="00961EA2"/>
    <w:rsid w:val="00962B87"/>
    <w:rsid w:val="00970ACF"/>
    <w:rsid w:val="00973B9B"/>
    <w:rsid w:val="009749A2"/>
    <w:rsid w:val="00996A52"/>
    <w:rsid w:val="009B445D"/>
    <w:rsid w:val="009B508A"/>
    <w:rsid w:val="009B5834"/>
    <w:rsid w:val="009C1C31"/>
    <w:rsid w:val="009C5CBD"/>
    <w:rsid w:val="009D0CD4"/>
    <w:rsid w:val="009D46F5"/>
    <w:rsid w:val="009D5E8A"/>
    <w:rsid w:val="009E63F7"/>
    <w:rsid w:val="009F3DD4"/>
    <w:rsid w:val="009F66BB"/>
    <w:rsid w:val="009F6AD5"/>
    <w:rsid w:val="00A004B2"/>
    <w:rsid w:val="00A22E0C"/>
    <w:rsid w:val="00A2549F"/>
    <w:rsid w:val="00A25F07"/>
    <w:rsid w:val="00A318B6"/>
    <w:rsid w:val="00A37B53"/>
    <w:rsid w:val="00A45CD2"/>
    <w:rsid w:val="00A46024"/>
    <w:rsid w:val="00A57FDA"/>
    <w:rsid w:val="00A61163"/>
    <w:rsid w:val="00A64FDC"/>
    <w:rsid w:val="00A71FF1"/>
    <w:rsid w:val="00A81851"/>
    <w:rsid w:val="00AA0B02"/>
    <w:rsid w:val="00AA5E20"/>
    <w:rsid w:val="00AB3B06"/>
    <w:rsid w:val="00AC185A"/>
    <w:rsid w:val="00AD18D8"/>
    <w:rsid w:val="00AD378C"/>
    <w:rsid w:val="00AE1741"/>
    <w:rsid w:val="00AE3B8E"/>
    <w:rsid w:val="00AF1D74"/>
    <w:rsid w:val="00AF7B1F"/>
    <w:rsid w:val="00B030AB"/>
    <w:rsid w:val="00B0425B"/>
    <w:rsid w:val="00B142D4"/>
    <w:rsid w:val="00B20B10"/>
    <w:rsid w:val="00B20F13"/>
    <w:rsid w:val="00B22B36"/>
    <w:rsid w:val="00B27DCA"/>
    <w:rsid w:val="00B32DAF"/>
    <w:rsid w:val="00B4411F"/>
    <w:rsid w:val="00B44659"/>
    <w:rsid w:val="00B50F9A"/>
    <w:rsid w:val="00B555F0"/>
    <w:rsid w:val="00B83BAC"/>
    <w:rsid w:val="00B927C8"/>
    <w:rsid w:val="00B92CCB"/>
    <w:rsid w:val="00B93CC2"/>
    <w:rsid w:val="00BA0EF8"/>
    <w:rsid w:val="00BA3429"/>
    <w:rsid w:val="00BA3DE6"/>
    <w:rsid w:val="00BB2F3B"/>
    <w:rsid w:val="00BB3E47"/>
    <w:rsid w:val="00BC0F17"/>
    <w:rsid w:val="00BC6273"/>
    <w:rsid w:val="00BC7B64"/>
    <w:rsid w:val="00BD2825"/>
    <w:rsid w:val="00BD29C6"/>
    <w:rsid w:val="00BD2E93"/>
    <w:rsid w:val="00BD51A1"/>
    <w:rsid w:val="00BE3336"/>
    <w:rsid w:val="00BE5812"/>
    <w:rsid w:val="00BF2597"/>
    <w:rsid w:val="00C035E6"/>
    <w:rsid w:val="00C157C5"/>
    <w:rsid w:val="00C20EC6"/>
    <w:rsid w:val="00C2146C"/>
    <w:rsid w:val="00C27E96"/>
    <w:rsid w:val="00C43EEB"/>
    <w:rsid w:val="00C45B7D"/>
    <w:rsid w:val="00C45E84"/>
    <w:rsid w:val="00C47F05"/>
    <w:rsid w:val="00C56FEF"/>
    <w:rsid w:val="00C626FA"/>
    <w:rsid w:val="00C67B20"/>
    <w:rsid w:val="00C8549A"/>
    <w:rsid w:val="00C87EFA"/>
    <w:rsid w:val="00C91EDF"/>
    <w:rsid w:val="00C92124"/>
    <w:rsid w:val="00CA23DB"/>
    <w:rsid w:val="00CA36B2"/>
    <w:rsid w:val="00CA3D5D"/>
    <w:rsid w:val="00CA4DC4"/>
    <w:rsid w:val="00CB0644"/>
    <w:rsid w:val="00CC44A7"/>
    <w:rsid w:val="00CC4A9A"/>
    <w:rsid w:val="00CC79D9"/>
    <w:rsid w:val="00CE0B38"/>
    <w:rsid w:val="00CE3712"/>
    <w:rsid w:val="00CE56E1"/>
    <w:rsid w:val="00CF36A4"/>
    <w:rsid w:val="00CF51A3"/>
    <w:rsid w:val="00CF60A2"/>
    <w:rsid w:val="00D00F2D"/>
    <w:rsid w:val="00D03473"/>
    <w:rsid w:val="00D115A0"/>
    <w:rsid w:val="00D232E6"/>
    <w:rsid w:val="00D26547"/>
    <w:rsid w:val="00D2709A"/>
    <w:rsid w:val="00D30D7A"/>
    <w:rsid w:val="00D32E29"/>
    <w:rsid w:val="00D378FD"/>
    <w:rsid w:val="00D43FA7"/>
    <w:rsid w:val="00D46419"/>
    <w:rsid w:val="00D520F8"/>
    <w:rsid w:val="00D5273B"/>
    <w:rsid w:val="00D555DF"/>
    <w:rsid w:val="00D574B4"/>
    <w:rsid w:val="00D578D6"/>
    <w:rsid w:val="00D7035D"/>
    <w:rsid w:val="00D8007E"/>
    <w:rsid w:val="00D820DC"/>
    <w:rsid w:val="00D84DAD"/>
    <w:rsid w:val="00D901E2"/>
    <w:rsid w:val="00D92144"/>
    <w:rsid w:val="00D9310A"/>
    <w:rsid w:val="00D93243"/>
    <w:rsid w:val="00D94EFE"/>
    <w:rsid w:val="00DA58F2"/>
    <w:rsid w:val="00DD04D9"/>
    <w:rsid w:val="00DD5631"/>
    <w:rsid w:val="00DE18DC"/>
    <w:rsid w:val="00DE1EF4"/>
    <w:rsid w:val="00DE28AC"/>
    <w:rsid w:val="00DF1450"/>
    <w:rsid w:val="00DF15E6"/>
    <w:rsid w:val="00DF5338"/>
    <w:rsid w:val="00E0196A"/>
    <w:rsid w:val="00E24D4B"/>
    <w:rsid w:val="00E4456B"/>
    <w:rsid w:val="00E47BB3"/>
    <w:rsid w:val="00E54D7A"/>
    <w:rsid w:val="00E55ACB"/>
    <w:rsid w:val="00E574D0"/>
    <w:rsid w:val="00E62C31"/>
    <w:rsid w:val="00E731C3"/>
    <w:rsid w:val="00E73390"/>
    <w:rsid w:val="00E73BAC"/>
    <w:rsid w:val="00E73F2C"/>
    <w:rsid w:val="00E8020B"/>
    <w:rsid w:val="00E827CC"/>
    <w:rsid w:val="00E84D8A"/>
    <w:rsid w:val="00E956A9"/>
    <w:rsid w:val="00EA49EE"/>
    <w:rsid w:val="00EB0934"/>
    <w:rsid w:val="00EC0CB0"/>
    <w:rsid w:val="00EC68D6"/>
    <w:rsid w:val="00ED0B1C"/>
    <w:rsid w:val="00ED28CE"/>
    <w:rsid w:val="00EE01F3"/>
    <w:rsid w:val="00EF0D01"/>
    <w:rsid w:val="00EF1F63"/>
    <w:rsid w:val="00EF5D2D"/>
    <w:rsid w:val="00EF7024"/>
    <w:rsid w:val="00F00F3A"/>
    <w:rsid w:val="00F1318C"/>
    <w:rsid w:val="00F1741A"/>
    <w:rsid w:val="00F17969"/>
    <w:rsid w:val="00F25515"/>
    <w:rsid w:val="00F26491"/>
    <w:rsid w:val="00F3442C"/>
    <w:rsid w:val="00F34B9F"/>
    <w:rsid w:val="00F35D2E"/>
    <w:rsid w:val="00F379CC"/>
    <w:rsid w:val="00F452A1"/>
    <w:rsid w:val="00F50102"/>
    <w:rsid w:val="00F529E9"/>
    <w:rsid w:val="00F63A76"/>
    <w:rsid w:val="00F648D5"/>
    <w:rsid w:val="00F6774B"/>
    <w:rsid w:val="00F8417E"/>
    <w:rsid w:val="00F90A4B"/>
    <w:rsid w:val="00FA17B7"/>
    <w:rsid w:val="00FA7F74"/>
    <w:rsid w:val="00FB523D"/>
    <w:rsid w:val="00FC0245"/>
    <w:rsid w:val="00FC49E2"/>
    <w:rsid w:val="00FC4B94"/>
    <w:rsid w:val="00FC7F92"/>
    <w:rsid w:val="00FE293E"/>
    <w:rsid w:val="00FE7BDD"/>
    <w:rsid w:val="00FF27AE"/>
    <w:rsid w:val="00FF34EE"/>
    <w:rsid w:val="00FF4A1D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1295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rsid w:val="00912959"/>
    <w:pPr>
      <w:keepNext/>
      <w:tabs>
        <w:tab w:val="left" w:pos="1985"/>
      </w:tabs>
      <w:jc w:val="center"/>
      <w:outlineLvl w:val="3"/>
    </w:pPr>
    <w:rPr>
      <w:b/>
      <w:spacing w:val="1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F17"/>
    <w:rPr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table" w:styleId="a8">
    <w:name w:val="Table Grid"/>
    <w:basedOn w:val="a1"/>
    <w:rsid w:val="003D1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"/>
    <w:rsid w:val="00E574D0"/>
    <w:pPr>
      <w:widowControl w:val="0"/>
      <w:autoSpaceDE w:val="0"/>
      <w:autoSpaceDN w:val="0"/>
      <w:adjustRightInd w:val="0"/>
      <w:spacing w:line="278" w:lineRule="exact"/>
      <w:ind w:hanging="326"/>
    </w:pPr>
    <w:rPr>
      <w:sz w:val="24"/>
    </w:rPr>
  </w:style>
  <w:style w:type="paragraph" w:customStyle="1" w:styleId="Style9">
    <w:name w:val="Style9"/>
    <w:basedOn w:val="a"/>
    <w:rsid w:val="00E574D0"/>
    <w:pPr>
      <w:widowControl w:val="0"/>
      <w:autoSpaceDE w:val="0"/>
      <w:autoSpaceDN w:val="0"/>
      <w:adjustRightInd w:val="0"/>
      <w:spacing w:line="278" w:lineRule="exact"/>
      <w:ind w:hanging="394"/>
    </w:pPr>
    <w:rPr>
      <w:sz w:val="24"/>
    </w:rPr>
  </w:style>
  <w:style w:type="paragraph" w:customStyle="1" w:styleId="Style10">
    <w:name w:val="Style10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2">
    <w:name w:val="Style12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rsid w:val="00E574D0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4">
    <w:name w:val="Style14"/>
    <w:basedOn w:val="a"/>
    <w:rsid w:val="00E574D0"/>
    <w:pPr>
      <w:widowControl w:val="0"/>
      <w:autoSpaceDE w:val="0"/>
      <w:autoSpaceDN w:val="0"/>
      <w:adjustRightInd w:val="0"/>
      <w:spacing w:line="202" w:lineRule="exact"/>
      <w:ind w:hanging="149"/>
    </w:pPr>
    <w:rPr>
      <w:sz w:val="24"/>
    </w:rPr>
  </w:style>
  <w:style w:type="paragraph" w:customStyle="1" w:styleId="Style15">
    <w:name w:val="Style15"/>
    <w:basedOn w:val="a"/>
    <w:rsid w:val="00E574D0"/>
    <w:pPr>
      <w:widowControl w:val="0"/>
      <w:autoSpaceDE w:val="0"/>
      <w:autoSpaceDN w:val="0"/>
      <w:adjustRightInd w:val="0"/>
      <w:spacing w:line="197" w:lineRule="exact"/>
    </w:pPr>
    <w:rPr>
      <w:sz w:val="24"/>
    </w:rPr>
  </w:style>
  <w:style w:type="character" w:customStyle="1" w:styleId="FontStyle17">
    <w:name w:val="Font Style17"/>
    <w:basedOn w:val="a0"/>
    <w:rsid w:val="00E574D0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8">
    <w:name w:val="Font Style18"/>
    <w:basedOn w:val="a0"/>
    <w:rsid w:val="00E574D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rsid w:val="00E574D0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0">
    <w:name w:val="Font Style20"/>
    <w:basedOn w:val="a0"/>
    <w:rsid w:val="00E574D0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basedOn w:val="a0"/>
    <w:rsid w:val="00E574D0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rsid w:val="00E574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basedOn w:val="a0"/>
    <w:rsid w:val="00E574D0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semiHidden/>
    <w:rsid w:val="009D0CD4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rsid w:val="00941A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912959"/>
    <w:pPr>
      <w:spacing w:after="120"/>
      <w:ind w:left="283"/>
    </w:pPr>
  </w:style>
  <w:style w:type="paragraph" w:customStyle="1" w:styleId="10">
    <w:name w:val="1"/>
    <w:basedOn w:val="a"/>
    <w:rsid w:val="00912959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FontStyle24">
    <w:name w:val="Font Style24"/>
    <w:basedOn w:val="a0"/>
    <w:rsid w:val="00912959"/>
    <w:rPr>
      <w:rFonts w:ascii="Times New Roman" w:hAnsi="Times New Roman" w:cs="Times New Roman"/>
      <w:sz w:val="26"/>
      <w:szCs w:val="26"/>
    </w:rPr>
  </w:style>
  <w:style w:type="paragraph" w:styleId="ad">
    <w:name w:val="caption"/>
    <w:basedOn w:val="a"/>
    <w:next w:val="a"/>
    <w:qFormat/>
    <w:rsid w:val="00912959"/>
    <w:pPr>
      <w:jc w:val="center"/>
    </w:pPr>
    <w:rPr>
      <w:rFonts w:ascii="Garamond" w:hAnsi="Garamond"/>
      <w:b/>
      <w:spacing w:val="20"/>
      <w:szCs w:val="20"/>
    </w:rPr>
  </w:style>
  <w:style w:type="paragraph" w:styleId="20">
    <w:name w:val="Body Text Indent 2"/>
    <w:basedOn w:val="a"/>
    <w:rsid w:val="00912959"/>
    <w:pPr>
      <w:ind w:firstLine="993"/>
      <w:jc w:val="both"/>
    </w:pPr>
    <w:rPr>
      <w:szCs w:val="20"/>
    </w:rPr>
  </w:style>
  <w:style w:type="paragraph" w:customStyle="1" w:styleId="ConsPlusNormal">
    <w:name w:val="ConsPlusNormal"/>
    <w:rsid w:val="00912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912959"/>
    <w:pPr>
      <w:spacing w:before="120" w:after="24"/>
    </w:pPr>
    <w:rPr>
      <w:sz w:val="24"/>
    </w:rPr>
  </w:style>
  <w:style w:type="character" w:styleId="af">
    <w:name w:val="Strong"/>
    <w:qFormat/>
    <w:rsid w:val="00912959"/>
    <w:rPr>
      <w:b/>
      <w:bCs/>
    </w:rPr>
  </w:style>
  <w:style w:type="paragraph" w:styleId="HTML">
    <w:name w:val="HTML Preformatted"/>
    <w:basedOn w:val="a"/>
    <w:rsid w:val="00912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customStyle="1" w:styleId="2TimesNewRoman">
    <w:name w:val="Стиль Заголовок 2 + Times New Roman По ширине"/>
    <w:basedOn w:val="2"/>
    <w:rsid w:val="00912959"/>
    <w:pPr>
      <w:spacing w:after="240"/>
      <w:jc w:val="both"/>
    </w:pPr>
    <w:rPr>
      <w:rFonts w:ascii="Times New Roman" w:hAnsi="Times New Roman" w:cs="Times New Roman"/>
      <w:szCs w:val="20"/>
    </w:rPr>
  </w:style>
  <w:style w:type="paragraph" w:customStyle="1" w:styleId="af0">
    <w:name w:val="Знак Знак Знак Знак Знак Знак Знак"/>
    <w:basedOn w:val="a"/>
    <w:rsid w:val="009129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с отступом Знак"/>
    <w:basedOn w:val="a0"/>
    <w:link w:val="ab"/>
    <w:rsid w:val="000A3CEC"/>
    <w:rPr>
      <w:sz w:val="28"/>
      <w:szCs w:val="24"/>
    </w:rPr>
  </w:style>
  <w:style w:type="paragraph" w:customStyle="1" w:styleId="Default">
    <w:name w:val="Default"/>
    <w:rsid w:val="002F65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rganictextcontentspan">
    <w:name w:val="organictextcontentspan"/>
    <w:basedOn w:val="a0"/>
    <w:rsid w:val="00656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DBF3C-6608-4E4B-A2C0-BEE76348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</Template>
  <TotalTime>597</TotalTime>
  <Pages>4</Pages>
  <Words>906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Ксения</cp:lastModifiedBy>
  <cp:revision>10</cp:revision>
  <cp:lastPrinted>2023-11-21T12:42:00Z</cp:lastPrinted>
  <dcterms:created xsi:type="dcterms:W3CDTF">2023-10-05T10:53:00Z</dcterms:created>
  <dcterms:modified xsi:type="dcterms:W3CDTF">2023-11-21T13:10:00Z</dcterms:modified>
  <cp:category>VBA</cp:category>
</cp:coreProperties>
</file>