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A5" w:rsidRDefault="002E1EA5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126A68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продажи посредством публичного предложения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продажи посредством публичного предложения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  <w:r w:rsidR="00126A68">
        <w:rPr>
          <w:rFonts w:ascii="Times New Roman" w:hAnsi="Times New Roman"/>
          <w:b/>
          <w:sz w:val="28"/>
          <w:szCs w:val="28"/>
        </w:rPr>
        <w:t xml:space="preserve"> </w:t>
      </w: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</w:t>
      </w:r>
      <w:r w:rsidR="00126A68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0B537E" w:rsidRPr="00053EDE" w:rsidRDefault="000B537E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Комитет по управлению имуществом Администрации Маловишерского муниципального района</w:t>
      </w:r>
      <w:r w:rsidR="00126A68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 xml:space="preserve">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</w:t>
      </w:r>
      <w:r w:rsidRPr="00B06863">
        <w:rPr>
          <w:rFonts w:ascii="Times New Roman" w:hAnsi="Times New Roman"/>
          <w:sz w:val="28"/>
          <w:szCs w:val="28"/>
          <w:u w:val="single"/>
        </w:rPr>
        <w:t>продажи посредством публичного предложения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 в электронной форме (далее – </w:t>
      </w:r>
      <w:r>
        <w:rPr>
          <w:rFonts w:ascii="Times New Roman" w:hAnsi="Times New Roman"/>
          <w:sz w:val="26"/>
          <w:szCs w:val="26"/>
          <w:u w:val="single"/>
        </w:rPr>
        <w:t>продажа</w:t>
      </w:r>
      <w:r w:rsidRPr="00015285">
        <w:rPr>
          <w:rFonts w:ascii="Times New Roman" w:hAnsi="Times New Roman"/>
          <w:sz w:val="26"/>
          <w:szCs w:val="26"/>
          <w:u w:val="single"/>
        </w:rPr>
        <w:t>)</w:t>
      </w:r>
      <w:r w:rsidR="00126A68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</w:t>
      </w:r>
      <w:r w:rsidR="00126A68">
        <w:rPr>
          <w:rFonts w:ascii="Times New Roman" w:hAnsi="Times New Roman"/>
          <w:sz w:val="26"/>
          <w:szCs w:val="26"/>
        </w:rPr>
        <w:t xml:space="preserve"> Новгородской области, подробное описание которого</w:t>
      </w:r>
      <w:r w:rsidRPr="00015285">
        <w:rPr>
          <w:rFonts w:ascii="Times New Roman" w:hAnsi="Times New Roman"/>
          <w:sz w:val="26"/>
          <w:szCs w:val="26"/>
        </w:rPr>
        <w:t xml:space="preserve"> приведено в Разделах 2 и 4 настоящего информационного сообщения о проведении </w:t>
      </w:r>
      <w:r w:rsidR="00126A68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015285">
        <w:rPr>
          <w:rFonts w:ascii="Times New Roman" w:hAnsi="Times New Roman"/>
          <w:sz w:val="26"/>
          <w:szCs w:val="26"/>
        </w:rPr>
        <w:t>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="00126A68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>
        <w:rPr>
          <w:rFonts w:ascii="Times New Roman" w:hAnsi="Times New Roman"/>
          <w:sz w:val="26"/>
          <w:szCs w:val="26"/>
        </w:rPr>
        <w:t xml:space="preserve">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B537E" w:rsidRPr="00015285" w:rsidRDefault="000B537E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B537E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2A1E11" w:rsidRPr="00015285" w:rsidRDefault="002A1E11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0B537E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0B537E" w:rsidRPr="006B0972" w:rsidRDefault="000B537E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40274C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br w:type="page"/>
            </w:r>
            <w:r w:rsidRPr="00617035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0B537E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0B537E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0B537E" w:rsidRPr="00053EDE" w:rsidRDefault="000B537E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C31980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0B537E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0B537E" w:rsidRPr="00053EDE" w:rsidRDefault="000B537E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0B537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C31980" w:rsidRDefault="000B537E" w:rsidP="00C31980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C31980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0B537E" w:rsidRPr="00053EDE" w:rsidRDefault="000B537E" w:rsidP="00E07E2E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0B537E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0B537E" w:rsidRPr="00952378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0B537E" w:rsidRPr="00053EDE" w:rsidRDefault="000B537E" w:rsidP="00E07E2E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</w:tc>
      </w:tr>
      <w:tr w:rsidR="000B537E" w:rsidRPr="00053EDE" w:rsidTr="003C52BE">
        <w:trPr>
          <w:trHeight w:val="1788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0B537E" w:rsidRPr="00053EDE" w:rsidRDefault="000B537E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Основания для проведения </w:t>
            </w:r>
            <w:r>
              <w:rPr>
                <w:rFonts w:ascii="Times New Roman" w:hAnsi="Times New Roman"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B537E" w:rsidRDefault="000B537E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 </w:t>
            </w:r>
            <w:r w:rsidRPr="00053EDE">
              <w:rPr>
                <w:rFonts w:ascii="Times New Roman" w:hAnsi="Times New Roman"/>
              </w:rPr>
              <w:t xml:space="preserve">Решение Думы Маловишерского муниципального района </w:t>
            </w:r>
            <w:r w:rsidR="00C31980">
              <w:rPr>
                <w:rFonts w:ascii="Times New Roman" w:hAnsi="Times New Roman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</w:rPr>
              <w:t xml:space="preserve">от </w:t>
            </w:r>
            <w:r w:rsidR="00C31980">
              <w:rPr>
                <w:rFonts w:ascii="Times New Roman" w:hAnsi="Times New Roman"/>
              </w:rPr>
              <w:t>30</w:t>
            </w:r>
            <w:r w:rsidRPr="006E3D8F">
              <w:rPr>
                <w:rFonts w:ascii="Times New Roman" w:hAnsi="Times New Roman"/>
              </w:rPr>
              <w:t>.1</w:t>
            </w:r>
            <w:r w:rsidR="00C31980">
              <w:rPr>
                <w:rFonts w:ascii="Times New Roman" w:hAnsi="Times New Roman"/>
              </w:rPr>
              <w:t>1</w:t>
            </w:r>
            <w:r w:rsidRPr="006E3D8F">
              <w:rPr>
                <w:rFonts w:ascii="Times New Roman" w:hAnsi="Times New Roman"/>
              </w:rPr>
              <w:t>.20</w:t>
            </w:r>
            <w:r w:rsidR="00C31980">
              <w:rPr>
                <w:rFonts w:ascii="Times New Roman" w:hAnsi="Times New Roman"/>
              </w:rPr>
              <w:t>23</w:t>
            </w:r>
            <w:r w:rsidRPr="006E3D8F">
              <w:rPr>
                <w:rFonts w:ascii="Times New Roman" w:hAnsi="Times New Roman"/>
              </w:rPr>
              <w:t xml:space="preserve"> № </w:t>
            </w:r>
            <w:r w:rsidR="00C31980">
              <w:rPr>
                <w:rFonts w:ascii="Times New Roman" w:hAnsi="Times New Roman"/>
              </w:rPr>
              <w:t>645</w:t>
            </w:r>
            <w:r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района, на </w:t>
            </w:r>
            <w:r>
              <w:rPr>
                <w:rFonts w:ascii="Times New Roman" w:hAnsi="Times New Roman"/>
              </w:rPr>
              <w:t>202</w:t>
            </w:r>
            <w:r w:rsidR="00C3198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год»;</w:t>
            </w:r>
          </w:p>
          <w:p w:rsidR="000B537E" w:rsidRPr="006B0972" w:rsidRDefault="000B537E" w:rsidP="00C755C0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lang w:val="ru-RU" w:eastAsia="ru-RU"/>
              </w:rPr>
              <w:t>4.2. П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 xml:space="preserve">остановление Администрации Маловишерского муниципального района </w:t>
            </w:r>
            <w:r w:rsidR="00C31980" w:rsidRPr="00617035">
              <w:rPr>
                <w:rFonts w:ascii="Times New Roman" w:hAnsi="Times New Roman"/>
                <w:bCs/>
                <w:lang w:val="ru-RU" w:eastAsia="en-US"/>
              </w:rPr>
              <w:t xml:space="preserve">Новгородской области </w:t>
            </w:r>
            <w:r w:rsidRPr="00C755C0">
              <w:rPr>
                <w:rFonts w:ascii="Times New Roman" w:hAnsi="Times New Roman"/>
                <w:bCs/>
                <w:lang w:val="ru-RU" w:eastAsia="en-US"/>
              </w:rPr>
              <w:t xml:space="preserve">от </w:t>
            </w:r>
            <w:r w:rsidR="00C755C0" w:rsidRPr="00E030B0">
              <w:rPr>
                <w:rFonts w:ascii="Times New Roman" w:hAnsi="Times New Roman"/>
                <w:bCs/>
                <w:lang w:val="ru-RU" w:eastAsia="en-US"/>
              </w:rPr>
              <w:t>13</w:t>
            </w:r>
            <w:r w:rsidRPr="00C755C0">
              <w:rPr>
                <w:rFonts w:ascii="Times New Roman" w:hAnsi="Times New Roman"/>
                <w:bCs/>
                <w:lang w:val="ru-RU" w:eastAsia="en-US"/>
              </w:rPr>
              <w:t>.</w:t>
            </w:r>
            <w:r w:rsidR="00983B19" w:rsidRPr="00C755C0">
              <w:rPr>
                <w:rFonts w:ascii="Times New Roman" w:hAnsi="Times New Roman"/>
                <w:bCs/>
                <w:lang w:val="ru-RU" w:eastAsia="en-US"/>
              </w:rPr>
              <w:t>0</w:t>
            </w:r>
            <w:r w:rsidR="00C755C0" w:rsidRPr="00E030B0">
              <w:rPr>
                <w:rFonts w:ascii="Times New Roman" w:hAnsi="Times New Roman"/>
                <w:bCs/>
                <w:lang w:val="ru-RU" w:eastAsia="en-US"/>
              </w:rPr>
              <w:t>5</w:t>
            </w:r>
            <w:r w:rsidRPr="00C755C0">
              <w:rPr>
                <w:rFonts w:ascii="Times New Roman" w:hAnsi="Times New Roman"/>
                <w:bCs/>
                <w:lang w:val="ru-RU" w:eastAsia="en-US"/>
              </w:rPr>
              <w:t>.202</w:t>
            </w:r>
            <w:r w:rsidR="00983B19" w:rsidRPr="00C755C0">
              <w:rPr>
                <w:rFonts w:ascii="Times New Roman" w:hAnsi="Times New Roman"/>
                <w:bCs/>
                <w:lang w:val="ru-RU" w:eastAsia="en-US"/>
              </w:rPr>
              <w:t>4</w:t>
            </w:r>
            <w:r w:rsidRPr="00C755C0">
              <w:rPr>
                <w:rFonts w:ascii="Times New Roman" w:hAnsi="Times New Roman"/>
                <w:bCs/>
                <w:lang w:val="ru-RU" w:eastAsia="en-US"/>
              </w:rPr>
              <w:t xml:space="preserve"> № </w:t>
            </w:r>
            <w:r w:rsidR="00C755C0" w:rsidRPr="00E030B0">
              <w:rPr>
                <w:rFonts w:ascii="Times New Roman" w:hAnsi="Times New Roman"/>
                <w:bCs/>
                <w:lang w:val="ru-RU" w:eastAsia="en-US"/>
              </w:rPr>
              <w:t>437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 xml:space="preserve"> «</w:t>
            </w:r>
            <w:r w:rsidRPr="00617035">
              <w:rPr>
                <w:rFonts w:ascii="Times New Roman" w:hAnsi="Times New Roman"/>
                <w:bCs/>
                <w:lang w:val="ru-RU" w:eastAsia="ru-RU"/>
              </w:rPr>
              <w:t>Об условиях приватизации имущества, находящегося в собственности муниципального района».</w:t>
            </w:r>
          </w:p>
        </w:tc>
      </w:tr>
      <w:tr w:rsidR="000B537E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6B0972" w:rsidRDefault="000B537E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продажи</w:t>
            </w:r>
          </w:p>
        </w:tc>
      </w:tr>
      <w:tr w:rsidR="000B537E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Предмет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(лот)</w:t>
            </w:r>
          </w:p>
        </w:tc>
        <w:tc>
          <w:tcPr>
            <w:tcW w:w="9780" w:type="dxa"/>
          </w:tcPr>
          <w:p w:rsidR="00126A68" w:rsidRPr="006B0972" w:rsidRDefault="00126A68" w:rsidP="00126A68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szCs w:val="24"/>
                <w:lang w:val="ru-RU" w:eastAsia="ru-RU"/>
              </w:rPr>
            </w:pPr>
            <w:r w:rsidRPr="002C5A2E">
              <w:rPr>
                <w:rFonts w:ascii="Times New Roman" w:hAnsi="Times New Roman"/>
                <w:szCs w:val="24"/>
                <w:lang w:val="ru-RU" w:eastAsia="ru-RU"/>
              </w:rPr>
              <w:t xml:space="preserve">Помещение, 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г. Малая Вишера, ул. Московская, д. 40а</w:t>
            </w:r>
            <w:r w:rsidRPr="002C5A2E">
              <w:rPr>
                <w:rFonts w:ascii="Times New Roman" w:hAnsi="Times New Roman"/>
                <w:szCs w:val="24"/>
                <w:lang w:val="ru-RU" w:eastAsia="ru-RU"/>
              </w:rPr>
              <w:t>, помещение 12, общей площадью 358,7 кв.м, назначение: нежилое, с кадастровым номер 53:08:0010503:379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t xml:space="preserve"> </w:t>
            </w:r>
            <w:r w:rsidRPr="00BD29E3">
              <w:rPr>
                <w:rFonts w:ascii="Times New Roman" w:hAnsi="Times New Roman"/>
                <w:szCs w:val="24"/>
                <w:lang w:val="ru-RU" w:eastAsia="ru-RU"/>
              </w:rPr>
              <w:t>(далее – Имущество).</w:t>
            </w:r>
          </w:p>
          <w:p w:rsidR="00126A68" w:rsidRPr="006B0972" w:rsidRDefault="00126A68" w:rsidP="00126A68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</w:p>
          <w:p w:rsidR="000B537E" w:rsidRPr="006B0972" w:rsidRDefault="00126A68" w:rsidP="00126A68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t>Подробные сведения об Имуществе приведены в разделе 4 настоящего Извещения.</w:t>
            </w:r>
          </w:p>
        </w:tc>
      </w:tr>
      <w:tr w:rsidR="000B537E" w:rsidRPr="00053EDE" w:rsidTr="0077135C">
        <w:trPr>
          <w:trHeight w:val="1010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0B537E" w:rsidRPr="00053EDE" w:rsidRDefault="000B537E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A72A61" w:rsidRPr="00C755C0" w:rsidRDefault="001F29FC" w:rsidP="00A72A61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C755C0">
              <w:rPr>
                <w:rFonts w:ascii="Times New Roman" w:hAnsi="Times New Roman"/>
                <w:b/>
                <w:lang w:eastAsia="en-US"/>
              </w:rPr>
              <w:t xml:space="preserve">С </w:t>
            </w:r>
            <w:r w:rsidR="00C755C0" w:rsidRPr="00C755C0">
              <w:rPr>
                <w:rFonts w:ascii="Times New Roman" w:hAnsi="Times New Roman"/>
                <w:b/>
                <w:lang w:eastAsia="en-US"/>
              </w:rPr>
              <w:t>21</w:t>
            </w:r>
            <w:r w:rsidRPr="00C755C0">
              <w:rPr>
                <w:rFonts w:ascii="Times New Roman" w:hAnsi="Times New Roman"/>
                <w:b/>
                <w:lang w:eastAsia="en-US"/>
              </w:rPr>
              <w:t>.0</w:t>
            </w:r>
            <w:r w:rsidR="00C755C0" w:rsidRPr="00C755C0">
              <w:rPr>
                <w:rFonts w:ascii="Times New Roman" w:hAnsi="Times New Roman"/>
                <w:b/>
                <w:lang w:eastAsia="en-US"/>
              </w:rPr>
              <w:t>5</w:t>
            </w:r>
            <w:r w:rsidR="00B849D6">
              <w:rPr>
                <w:rFonts w:ascii="Times New Roman" w:hAnsi="Times New Roman"/>
                <w:b/>
                <w:lang w:eastAsia="en-US"/>
              </w:rPr>
              <w:t>.2024 00:00 до 00:00</w:t>
            </w:r>
            <w:r w:rsidRPr="00C755C0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B849D6">
              <w:rPr>
                <w:rFonts w:ascii="Times New Roman" w:hAnsi="Times New Roman"/>
                <w:b/>
                <w:lang w:eastAsia="en-US"/>
              </w:rPr>
              <w:t>16</w:t>
            </w:r>
            <w:r w:rsidR="00A72A61" w:rsidRPr="00C755C0">
              <w:rPr>
                <w:rFonts w:ascii="Times New Roman" w:hAnsi="Times New Roman"/>
                <w:b/>
                <w:lang w:eastAsia="en-US"/>
              </w:rPr>
              <w:t>.0</w:t>
            </w:r>
            <w:r w:rsidR="00C755C0" w:rsidRPr="00C755C0">
              <w:rPr>
                <w:rFonts w:ascii="Times New Roman" w:hAnsi="Times New Roman"/>
                <w:b/>
                <w:lang w:eastAsia="en-US"/>
              </w:rPr>
              <w:t>6</w:t>
            </w:r>
            <w:r w:rsidR="00A72A61" w:rsidRPr="00C755C0">
              <w:rPr>
                <w:rFonts w:ascii="Times New Roman" w:hAnsi="Times New Roman"/>
                <w:b/>
                <w:lang w:eastAsia="en-US"/>
              </w:rPr>
              <w:t>.2024</w:t>
            </w:r>
          </w:p>
          <w:p w:rsidR="000B537E" w:rsidRPr="00053EDE" w:rsidRDefault="000B537E" w:rsidP="007713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755C0">
              <w:rPr>
                <w:rFonts w:ascii="Times New Roman" w:hAnsi="Times New Roman"/>
                <w:lang w:eastAsia="en-US"/>
              </w:rPr>
              <w:t>Подача заявок осуществляется круглосуточно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0B537E" w:rsidRPr="00053EDE" w:rsidRDefault="000B537E" w:rsidP="007713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0B537E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0B537E" w:rsidRPr="006B0972" w:rsidRDefault="000B537E" w:rsidP="0077135C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lang w:val="ru-RU" w:eastAsia="ru-RU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617035">
              <w:rPr>
                <w:rFonts w:ascii="Times New Roman" w:hAnsi="Times New Roman"/>
                <w:lang w:val="ru-RU" w:eastAsia="en-US"/>
              </w:rPr>
              <w:t>перечисленные в пункте 8 Извещения</w:t>
            </w:r>
            <w:r w:rsidRPr="00617035">
              <w:rPr>
                <w:rFonts w:ascii="Times New Roman" w:hAnsi="Times New Roman"/>
                <w:lang w:val="ru-RU" w:eastAsia="ru-RU"/>
              </w:rPr>
              <w:t>.</w:t>
            </w:r>
          </w:p>
        </w:tc>
      </w:tr>
      <w:tr w:rsidR="000B537E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12BB4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126A68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126A68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126A68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126A68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126A68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126A68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0B537E" w:rsidRPr="006B0972" w:rsidRDefault="00126A68" w:rsidP="00126A68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0B537E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0B537E" w:rsidRPr="006B0972" w:rsidRDefault="000B537E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продажи посредством публичного предложения в электронной форме.</w:t>
            </w:r>
          </w:p>
        </w:tc>
      </w:tr>
      <w:tr w:rsidR="000B537E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0B537E" w:rsidRPr="00053EDE" w:rsidRDefault="000B537E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B537E" w:rsidRPr="00053EDE" w:rsidTr="00983B19">
        <w:trPr>
          <w:trHeight w:val="415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983B19" w:rsidRDefault="000B537E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983B19">
              <w:rPr>
                <w:rFonts w:ascii="Times New Roman" w:hAnsi="Times New Roman"/>
                <w:bCs/>
                <w:lang w:eastAsia="en-US"/>
              </w:rPr>
              <w:t>Дата определения участников продажи</w:t>
            </w:r>
          </w:p>
        </w:tc>
        <w:tc>
          <w:tcPr>
            <w:tcW w:w="9780" w:type="dxa"/>
          </w:tcPr>
          <w:p w:rsidR="000B537E" w:rsidRPr="00C755C0" w:rsidRDefault="00C755C0" w:rsidP="00C755C0">
            <w:pPr>
              <w:rPr>
                <w:rFonts w:ascii="Times New Roman" w:hAnsi="Times New Roman"/>
                <w:lang w:eastAsia="en-US"/>
              </w:rPr>
            </w:pPr>
            <w:r w:rsidRPr="00C755C0">
              <w:rPr>
                <w:rFonts w:ascii="Times New Roman" w:hAnsi="Times New Roman"/>
                <w:b/>
                <w:lang w:eastAsia="en-US"/>
              </w:rPr>
              <w:t>20</w:t>
            </w:r>
            <w:r w:rsidR="00983B19" w:rsidRPr="00C755C0">
              <w:rPr>
                <w:rFonts w:ascii="Times New Roman" w:hAnsi="Times New Roman"/>
                <w:b/>
                <w:lang w:eastAsia="en-US"/>
              </w:rPr>
              <w:t>.0</w:t>
            </w:r>
            <w:r w:rsidRPr="00C755C0">
              <w:rPr>
                <w:rFonts w:ascii="Times New Roman" w:hAnsi="Times New Roman"/>
                <w:b/>
                <w:lang w:eastAsia="en-US"/>
              </w:rPr>
              <w:t>6</w:t>
            </w:r>
            <w:r w:rsidR="00983B19" w:rsidRPr="00C755C0">
              <w:rPr>
                <w:rFonts w:ascii="Times New Roman" w:hAnsi="Times New Roman"/>
                <w:b/>
                <w:lang w:eastAsia="en-US"/>
              </w:rPr>
              <w:t>.2024</w:t>
            </w:r>
          </w:p>
        </w:tc>
      </w:tr>
      <w:tr w:rsidR="000B537E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Дата и время проведения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B537E" w:rsidRPr="00983B19" w:rsidRDefault="00C755C0" w:rsidP="00C755C0">
            <w:pPr>
              <w:rPr>
                <w:rFonts w:ascii="Times New Roman" w:hAnsi="Times New Roman"/>
                <w:b/>
                <w:lang w:eastAsia="en-US"/>
              </w:rPr>
            </w:pPr>
            <w:r w:rsidRPr="00C755C0">
              <w:rPr>
                <w:rFonts w:ascii="Times New Roman" w:hAnsi="Times New Roman"/>
                <w:b/>
                <w:lang w:eastAsia="en-US"/>
              </w:rPr>
              <w:t>21</w:t>
            </w:r>
            <w:r w:rsidR="000B537E" w:rsidRPr="00C755C0">
              <w:rPr>
                <w:rFonts w:ascii="Times New Roman" w:hAnsi="Times New Roman"/>
                <w:b/>
                <w:lang w:eastAsia="en-US"/>
              </w:rPr>
              <w:t>.</w:t>
            </w:r>
            <w:r w:rsidR="00983B19" w:rsidRPr="00C755C0">
              <w:rPr>
                <w:rFonts w:ascii="Times New Roman" w:hAnsi="Times New Roman"/>
                <w:b/>
                <w:lang w:eastAsia="en-US"/>
              </w:rPr>
              <w:t>0</w:t>
            </w:r>
            <w:r w:rsidRPr="00C755C0">
              <w:rPr>
                <w:rFonts w:ascii="Times New Roman" w:hAnsi="Times New Roman"/>
                <w:b/>
                <w:lang w:eastAsia="en-US"/>
              </w:rPr>
              <w:t>6</w:t>
            </w:r>
            <w:r w:rsidR="000B537E" w:rsidRPr="00C755C0">
              <w:rPr>
                <w:rFonts w:ascii="Times New Roman" w:hAnsi="Times New Roman"/>
                <w:b/>
                <w:lang w:eastAsia="en-US"/>
              </w:rPr>
              <w:t>.202</w:t>
            </w:r>
            <w:r w:rsidR="00983B19" w:rsidRPr="00C755C0">
              <w:rPr>
                <w:rFonts w:ascii="Times New Roman" w:hAnsi="Times New Roman"/>
                <w:b/>
                <w:lang w:eastAsia="en-US"/>
              </w:rPr>
              <w:t>4</w:t>
            </w:r>
            <w:r w:rsidR="00A72A61" w:rsidRPr="00C755C0">
              <w:rPr>
                <w:rFonts w:ascii="Times New Roman" w:hAnsi="Times New Roman"/>
                <w:b/>
                <w:lang w:eastAsia="en-US"/>
              </w:rPr>
              <w:t xml:space="preserve"> с 09</w:t>
            </w:r>
            <w:r w:rsidR="000B537E" w:rsidRPr="00C755C0">
              <w:rPr>
                <w:rFonts w:ascii="Times New Roman" w:hAnsi="Times New Roman"/>
                <w:b/>
                <w:lang w:eastAsia="en-US"/>
              </w:rPr>
              <w:t>:</w:t>
            </w:r>
            <w:r w:rsidR="00A72A61" w:rsidRPr="00C755C0">
              <w:rPr>
                <w:rFonts w:ascii="Times New Roman" w:hAnsi="Times New Roman"/>
                <w:b/>
                <w:lang w:eastAsia="en-US"/>
              </w:rPr>
              <w:t>00</w:t>
            </w:r>
            <w:r w:rsidR="000B537E" w:rsidRPr="00983B19">
              <w:rPr>
                <w:rFonts w:ascii="Times New Roman" w:hAnsi="Times New Roman"/>
                <w:b/>
                <w:lang w:eastAsia="en-US"/>
              </w:rPr>
              <w:t xml:space="preserve"> (по московскому времени) </w:t>
            </w:r>
          </w:p>
        </w:tc>
      </w:tr>
      <w:tr w:rsidR="000B537E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CC1161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Порядок проведения продажи</w:t>
            </w:r>
          </w:p>
        </w:tc>
        <w:tc>
          <w:tcPr>
            <w:tcW w:w="9780" w:type="dxa"/>
          </w:tcPr>
          <w:p w:rsidR="000B537E" w:rsidRPr="00053EDE" w:rsidRDefault="000B537E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B537E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 w:rsidRPr="00024249">
              <w:rPr>
                <w:rFonts w:ascii="Times New Roman" w:hAnsi="Times New Roman"/>
                <w:sz w:val="24"/>
                <w:szCs w:val="24"/>
                <w:lang w:eastAsia="en-US"/>
              </w:rPr>
              <w:t>прилагаемой Документации о проведении продажи посредством публичного предложения в электронной форме.</w:t>
            </w:r>
          </w:p>
        </w:tc>
      </w:tr>
      <w:tr w:rsidR="000B537E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126A68" w:rsidRPr="00BD29E3" w:rsidRDefault="00126A68" w:rsidP="00126A68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BD29E3">
              <w:rPr>
                <w:rFonts w:ascii="Times New Roman" w:hAnsi="Times New Roman"/>
              </w:rPr>
              <w:t>9 180 000</w:t>
            </w:r>
            <w:r w:rsidRPr="00BD29E3">
              <w:rPr>
                <w:rFonts w:ascii="Times New Roman" w:hAnsi="Times New Roman"/>
                <w:iCs/>
              </w:rPr>
              <w:t xml:space="preserve"> (девять миллионов сто восемьдесят тысяч) рубль 00 копеек, в том числе НДС </w:t>
            </w:r>
            <w:r w:rsidRPr="00BD29E3">
              <w:rPr>
                <w:rFonts w:ascii="Times New Roman" w:hAnsi="Times New Roman"/>
              </w:rPr>
              <w:t>1 530 000</w:t>
            </w:r>
            <w:r w:rsidRPr="00BD29E3">
              <w:rPr>
                <w:rFonts w:ascii="Times New Roman" w:hAnsi="Times New Roman"/>
                <w:iCs/>
              </w:rPr>
              <w:t xml:space="preserve"> (один миллион пятьсот тридцать тысяч) рублей 00  копеек</w:t>
            </w:r>
            <w:r w:rsidRPr="00BD29E3"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  <w:p w:rsidR="000B537E" w:rsidRPr="00BC7C17" w:rsidRDefault="00BC7C17" w:rsidP="00BC7C17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BC7C17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</w:tc>
      </w:tr>
      <w:tr w:rsidR="000B537E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915356">
            <w:pPr>
              <w:rPr>
                <w:rFonts w:ascii="Times New Roman" w:hAnsi="Times New Roman"/>
                <w:lang w:eastAsia="en-US"/>
              </w:rPr>
            </w:pPr>
            <w:r w:rsidRPr="00024249">
              <w:rPr>
                <w:rFonts w:ascii="Times New Roman" w:hAnsi="Times New Roman"/>
                <w:bCs/>
              </w:rPr>
              <w:t>Величина снижения цены первоначального предложения («шаг понижения»)</w:t>
            </w:r>
          </w:p>
        </w:tc>
        <w:tc>
          <w:tcPr>
            <w:tcW w:w="9780" w:type="dxa"/>
          </w:tcPr>
          <w:p w:rsidR="00126A68" w:rsidRPr="00126A68" w:rsidRDefault="00126A68" w:rsidP="00126A68">
            <w:pPr>
              <w:pStyle w:val="ConsNonformat"/>
              <w:ind w:firstLine="0"/>
              <w:rPr>
                <w:bCs/>
                <w:sz w:val="24"/>
                <w:szCs w:val="24"/>
              </w:rPr>
            </w:pPr>
            <w:r w:rsidRPr="00126A68">
              <w:rPr>
                <w:bCs/>
                <w:sz w:val="24"/>
                <w:szCs w:val="24"/>
              </w:rPr>
              <w:t>918 000  (девятьсот восемнадцать тысяч) рублей</w:t>
            </w:r>
            <w:r w:rsidRPr="00126A68">
              <w:rPr>
                <w:b/>
                <w:bCs/>
                <w:sz w:val="24"/>
                <w:szCs w:val="24"/>
              </w:rPr>
              <w:t xml:space="preserve"> </w:t>
            </w:r>
            <w:r w:rsidRPr="00126A68">
              <w:rPr>
                <w:bCs/>
                <w:sz w:val="24"/>
                <w:szCs w:val="24"/>
              </w:rPr>
              <w:t>00 копеек</w:t>
            </w:r>
            <w:r w:rsidRPr="00126A68">
              <w:rPr>
                <w:b/>
                <w:bCs/>
                <w:sz w:val="24"/>
                <w:szCs w:val="24"/>
              </w:rPr>
              <w:t xml:space="preserve"> </w:t>
            </w:r>
            <w:r w:rsidRPr="00126A68">
              <w:rPr>
                <w:bCs/>
                <w:sz w:val="24"/>
                <w:szCs w:val="24"/>
              </w:rPr>
              <w:t>(10 процентов от первоначального предложения).</w:t>
            </w:r>
          </w:p>
          <w:p w:rsidR="000B537E" w:rsidRPr="00F920F2" w:rsidRDefault="000B537E" w:rsidP="00843DEA">
            <w:pPr>
              <w:pStyle w:val="ConsNonformat"/>
              <w:ind w:firstLine="0"/>
              <w:rPr>
                <w:sz w:val="24"/>
                <w:szCs w:val="24"/>
              </w:rPr>
            </w:pPr>
          </w:p>
        </w:tc>
      </w:tr>
      <w:tr w:rsidR="000B537E" w:rsidRPr="00053EDE" w:rsidTr="00111FCD">
        <w:trPr>
          <w:trHeight w:val="796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915356">
            <w:pPr>
              <w:rPr>
                <w:rFonts w:ascii="Times New Roman" w:hAnsi="Times New Roman"/>
                <w:bCs/>
              </w:rPr>
            </w:pPr>
            <w:r w:rsidRPr="00024249">
              <w:rPr>
                <w:rFonts w:ascii="Times New Roman" w:hAnsi="Times New Roman"/>
                <w:bCs/>
              </w:rPr>
              <w:t>Величина повышения цены («шаг аукциона»)</w:t>
            </w:r>
          </w:p>
        </w:tc>
        <w:tc>
          <w:tcPr>
            <w:tcW w:w="9780" w:type="dxa"/>
          </w:tcPr>
          <w:p w:rsidR="000B537E" w:rsidRPr="00126A68" w:rsidRDefault="00126A68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126A68">
              <w:rPr>
                <w:rFonts w:ascii="Times New Roman" w:hAnsi="Times New Roman"/>
                <w:bCs/>
              </w:rPr>
              <w:t>459 000 (четыреста пятьдесят девять тысяч) рублей 00 копеек (50 процентов «шага понижения»).</w:t>
            </w:r>
          </w:p>
        </w:tc>
      </w:tr>
      <w:tr w:rsidR="000B537E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2200B2">
            <w:pPr>
              <w:rPr>
                <w:rFonts w:ascii="Times New Roman" w:hAnsi="Times New Roman"/>
                <w:lang w:eastAsia="en-US"/>
              </w:rPr>
            </w:pPr>
            <w:r w:rsidRPr="00024249">
              <w:rPr>
                <w:rFonts w:ascii="Times New Roman" w:hAnsi="Times New Roman"/>
                <w:bCs/>
              </w:rPr>
              <w:t>Минимальная цена предложения (цена отсечения)</w:t>
            </w:r>
          </w:p>
        </w:tc>
        <w:tc>
          <w:tcPr>
            <w:tcW w:w="9780" w:type="dxa"/>
          </w:tcPr>
          <w:p w:rsidR="000B537E" w:rsidRPr="00126A68" w:rsidRDefault="00126A68" w:rsidP="00126A68">
            <w:pPr>
              <w:jc w:val="both"/>
              <w:rPr>
                <w:rFonts w:ascii="Times New Roman" w:hAnsi="Times New Roman"/>
              </w:rPr>
            </w:pPr>
            <w:r w:rsidRPr="00126A68">
              <w:rPr>
                <w:rFonts w:ascii="Times New Roman" w:hAnsi="Times New Roman"/>
                <w:bCs/>
              </w:rPr>
              <w:t xml:space="preserve">4 590 000 (четыре миллиона пятьсот девяносто тысяч) рублей 00 копеек, в том числе НДС </w:t>
            </w:r>
            <w:r w:rsidRPr="00126A68">
              <w:rPr>
                <w:rFonts w:ascii="Times New Roman" w:hAnsi="Times New Roman"/>
                <w:color w:val="000000"/>
              </w:rPr>
              <w:t>765 000</w:t>
            </w:r>
            <w:r w:rsidRPr="00126A68">
              <w:rPr>
                <w:rFonts w:ascii="Times New Roman" w:hAnsi="Times New Roman"/>
                <w:bCs/>
              </w:rPr>
              <w:t xml:space="preserve"> (семьсот шестьдесят пять тысяч) рубля 00 копеек (50 процентов цены первоначального предложения).</w:t>
            </w:r>
          </w:p>
        </w:tc>
      </w:tr>
      <w:tr w:rsidR="000B537E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посредством публичного предложения </w:t>
            </w:r>
            <w:r w:rsidRPr="00053EDE">
              <w:rPr>
                <w:rFonts w:ascii="Times New Roman" w:hAnsi="Times New Roman"/>
                <w:sz w:val="24"/>
                <w:szCs w:val="24"/>
              </w:rPr>
              <w:t>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537E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0B537E" w:rsidRPr="002C728F" w:rsidTr="00126A68">
        <w:trPr>
          <w:trHeight w:val="792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Размер задатка для участия в </w:t>
            </w:r>
            <w:r>
              <w:rPr>
                <w:rFonts w:ascii="Times New Roman" w:hAnsi="Times New Roman"/>
                <w:lang w:eastAsia="en-US"/>
              </w:rPr>
              <w:t>продаже</w:t>
            </w:r>
          </w:p>
        </w:tc>
        <w:tc>
          <w:tcPr>
            <w:tcW w:w="9780" w:type="dxa"/>
          </w:tcPr>
          <w:p w:rsidR="000B537E" w:rsidRPr="00126A68" w:rsidRDefault="00126A68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A68">
              <w:rPr>
                <w:rFonts w:ascii="Times New Roman" w:hAnsi="Times New Roman"/>
                <w:bCs/>
                <w:sz w:val="24"/>
                <w:szCs w:val="24"/>
              </w:rPr>
              <w:t>918 000  (девятьсот восемнадцать тысяч) рублей</w:t>
            </w:r>
            <w:r w:rsidRPr="00126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6A68">
              <w:rPr>
                <w:rFonts w:ascii="Times New Roman" w:hAnsi="Times New Roman"/>
                <w:bCs/>
                <w:sz w:val="24"/>
                <w:szCs w:val="24"/>
              </w:rPr>
              <w:t>00 копеек</w:t>
            </w:r>
            <w:r w:rsidRPr="00126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6A68">
              <w:rPr>
                <w:rFonts w:ascii="Times New Roman" w:hAnsi="Times New Roman"/>
                <w:bCs/>
                <w:sz w:val="24"/>
                <w:szCs w:val="24"/>
              </w:rPr>
              <w:t>(10 процентов цены первоначального предложения).</w:t>
            </w:r>
          </w:p>
        </w:tc>
      </w:tr>
      <w:tr w:rsidR="000B537E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0B537E" w:rsidRPr="00397480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на электронной торговой площадке.</w:t>
            </w:r>
          </w:p>
          <w:p w:rsidR="000B537E" w:rsidRPr="00397480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B537E" w:rsidRPr="00053EDE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B537E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Согласно статье 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B537E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6B0972" w:rsidRDefault="000B537E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0B537E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126A68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Помещение</w:t>
            </w:r>
            <w:r w:rsidRPr="00053EDE">
              <w:rPr>
                <w:rFonts w:ascii="Times New Roman" w:hAnsi="Times New Roman"/>
                <w:lang w:eastAsia="en-US"/>
              </w:rPr>
              <w:t xml:space="preserve">, </w:t>
            </w:r>
            <w:r w:rsidRPr="00BD29E3">
              <w:rPr>
                <w:rFonts w:ascii="Times New Roman" w:hAnsi="Times New Roman"/>
                <w:bCs/>
              </w:rPr>
              <w:t>Российская Федерация, Новгородская область, Маловишерский муниципальный район, Маловишерское городское поселение, г. Малая Вишера, ул. Московская, д. 40а</w:t>
            </w:r>
            <w:r w:rsidRPr="00BD29E3">
              <w:rPr>
                <w:rFonts w:ascii="Times New Roman" w:hAnsi="Times New Roman"/>
              </w:rPr>
              <w:t>, помещение 12</w:t>
            </w:r>
            <w:r>
              <w:rPr>
                <w:rFonts w:ascii="Times New Roman" w:hAnsi="Times New Roman"/>
              </w:rPr>
              <w:t>.</w:t>
            </w:r>
          </w:p>
          <w:p w:rsidR="00126A68" w:rsidRPr="001467C2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 xml:space="preserve">Вид объекта недвижимости: </w:t>
            </w:r>
            <w:r>
              <w:rPr>
                <w:rFonts w:ascii="Times New Roman" w:hAnsi="Times New Roman"/>
                <w:lang w:eastAsia="en-US"/>
              </w:rPr>
              <w:t>Помещение</w:t>
            </w:r>
            <w:r w:rsidRPr="001467C2">
              <w:rPr>
                <w:rFonts w:ascii="Times New Roman" w:hAnsi="Times New Roman"/>
                <w:lang w:eastAsia="en-US"/>
              </w:rPr>
              <w:t>.</w:t>
            </w:r>
          </w:p>
          <w:p w:rsidR="00126A68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126A68" w:rsidRPr="00053EDE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Pr="002C5A2E">
              <w:rPr>
                <w:rFonts w:ascii="Times New Roman" w:hAnsi="Times New Roman"/>
              </w:rPr>
              <w:t>53:08:0010503:379</w:t>
            </w:r>
          </w:p>
          <w:p w:rsidR="00126A68" w:rsidRPr="00053EDE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Pr="00BD29E3">
              <w:rPr>
                <w:rFonts w:ascii="Times New Roman" w:hAnsi="Times New Roman"/>
              </w:rPr>
              <w:t xml:space="preserve">358,7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126A68" w:rsidRPr="00053EDE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126A68" w:rsidRPr="001467C2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Год постройки 1960</w:t>
            </w:r>
            <w:r w:rsidRPr="001467C2">
              <w:rPr>
                <w:rFonts w:ascii="Times New Roman" w:hAnsi="Times New Roman"/>
              </w:rPr>
              <w:t>.</w:t>
            </w:r>
          </w:p>
          <w:p w:rsidR="00126A68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этажа, на котором расположено помещение: этаж № 1, этаж № 2.</w:t>
            </w:r>
          </w:p>
          <w:p w:rsidR="00126A68" w:rsidRDefault="00126A68" w:rsidP="00126A68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Кадастровые номера иных объектов недвижимости, в пределах которых расположено помещение: 53:08:0010118:62.</w:t>
            </w:r>
          </w:p>
          <w:p w:rsidR="00126A68" w:rsidRDefault="00126A68" w:rsidP="00126A68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</w:t>
            </w:r>
            <w:r>
              <w:rPr>
                <w:rFonts w:ascii="Times New Roman" w:hAnsi="Times New Roman"/>
              </w:rPr>
              <w:t xml:space="preserve">стены– кирпичные, сан. и электротех. устройства: отопление, 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водопровод, канализация – центральные,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126A68" w:rsidRPr="00565F01" w:rsidRDefault="00126A68" w:rsidP="00126A68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Сведения о государственной регистрации права собственности Маловишерского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53:08:0010503:379-53/033/2023-1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B537E" w:rsidRPr="002C728F" w:rsidRDefault="00126A68" w:rsidP="00126A68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</w:tc>
      </w:tr>
      <w:tr w:rsidR="000B537E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0B537E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0B537E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0B537E" w:rsidRPr="006B0972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0B537E" w:rsidRPr="002A1E11" w:rsidRDefault="000B537E" w:rsidP="00BC7C17">
            <w:pPr>
              <w:jc w:val="both"/>
              <w:rPr>
                <w:rFonts w:ascii="Times New Roman" w:hAnsi="Times New Roman"/>
                <w:lang w:eastAsia="en-US"/>
              </w:rPr>
            </w:pPr>
            <w:r w:rsidRPr="002A1E11">
              <w:rPr>
                <w:rFonts w:ascii="Times New Roman" w:hAnsi="Times New Roman"/>
                <w:lang w:eastAsia="en-US"/>
              </w:rPr>
              <w:t>Аукцион, назначенный на 0</w:t>
            </w:r>
            <w:r w:rsidR="002A1E11" w:rsidRPr="002A1E11">
              <w:rPr>
                <w:rFonts w:ascii="Times New Roman" w:hAnsi="Times New Roman"/>
                <w:lang w:eastAsia="en-US"/>
              </w:rPr>
              <w:t>8</w:t>
            </w:r>
            <w:r w:rsidRPr="002A1E11">
              <w:rPr>
                <w:rFonts w:ascii="Times New Roman" w:hAnsi="Times New Roman"/>
                <w:lang w:eastAsia="en-US"/>
              </w:rPr>
              <w:t>.</w:t>
            </w:r>
            <w:r w:rsidR="00BC7C17" w:rsidRPr="002A1E11">
              <w:rPr>
                <w:rFonts w:ascii="Times New Roman" w:hAnsi="Times New Roman"/>
                <w:lang w:eastAsia="en-US"/>
              </w:rPr>
              <w:t>0</w:t>
            </w:r>
            <w:r w:rsidR="002A1E11" w:rsidRPr="002A1E11">
              <w:rPr>
                <w:rFonts w:ascii="Times New Roman" w:hAnsi="Times New Roman"/>
                <w:lang w:eastAsia="en-US"/>
              </w:rPr>
              <w:t>5</w:t>
            </w:r>
            <w:r w:rsidRPr="002A1E11">
              <w:rPr>
                <w:rFonts w:ascii="Times New Roman" w:hAnsi="Times New Roman"/>
                <w:lang w:eastAsia="en-US"/>
              </w:rPr>
              <w:t>.202</w:t>
            </w:r>
            <w:r w:rsidR="002A1E11" w:rsidRPr="002A1E11">
              <w:rPr>
                <w:rFonts w:ascii="Times New Roman" w:hAnsi="Times New Roman"/>
                <w:lang w:eastAsia="en-US"/>
              </w:rPr>
              <w:t>4</w:t>
            </w:r>
            <w:r w:rsidRPr="002A1E11">
              <w:rPr>
                <w:rFonts w:ascii="Times New Roman" w:hAnsi="Times New Roman"/>
                <w:lang w:eastAsia="en-US"/>
              </w:rPr>
              <w:t xml:space="preserve"> (номер процедуры на сайте http://utp.sberbank-ast.ru</w:t>
            </w:r>
            <w:r w:rsidRPr="002A1E11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="00867816" w:rsidRPr="002A1E11">
              <w:rPr>
                <w:rFonts w:ascii="Times New Roman" w:hAnsi="Times New Roman"/>
                <w:bCs/>
                <w:shd w:val="clear" w:color="auto" w:fill="FFFFFF"/>
              </w:rPr>
              <w:t>№ </w:t>
            </w:r>
            <w:r w:rsidR="002A1E11" w:rsidRPr="002A1E11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SBR012-2404010062.1</w:t>
            </w:r>
            <w:r w:rsidR="00867816" w:rsidRPr="002A1E11">
              <w:rPr>
                <w:rFonts w:ascii="Times New Roman" w:hAnsi="Times New Roman"/>
                <w:bCs/>
              </w:rPr>
              <w:t xml:space="preserve">; </w:t>
            </w:r>
            <w:r w:rsidR="00867816" w:rsidRPr="002A1E11">
              <w:rPr>
                <w:rFonts w:ascii="Times New Roman" w:hAnsi="Times New Roman"/>
                <w:shd w:val="clear" w:color="auto" w:fill="FFFFFF"/>
              </w:rPr>
              <w:t xml:space="preserve">№ в ГИС Торги </w:t>
            </w:r>
            <w:r w:rsidR="002A1E11" w:rsidRPr="002A1E11">
              <w:rPr>
                <w:rFonts w:ascii="Times New Roman" w:hAnsi="Times New Roman"/>
                <w:color w:val="333333"/>
                <w:shd w:val="clear" w:color="auto" w:fill="FFFFFF"/>
              </w:rPr>
              <w:t>22000008190000000104</w:t>
            </w:r>
            <w:r w:rsidRPr="002A1E11">
              <w:rPr>
                <w:rFonts w:ascii="Times New Roman" w:hAnsi="Times New Roman"/>
                <w:lang w:eastAsia="en-US"/>
              </w:rPr>
              <w:t>), признан несостоявшимся в связи с тем, что на участие в аукционе не подано ни одной заявки.</w:t>
            </w:r>
          </w:p>
          <w:p w:rsidR="002A1E11" w:rsidRPr="00867816" w:rsidRDefault="002A1E11" w:rsidP="00BC7C17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0B537E" w:rsidRDefault="000B537E" w:rsidP="00944BE5">
      <w:pPr>
        <w:rPr>
          <w:rFonts w:ascii="Tahoma" w:hAnsi="Tahoma" w:cs="Tahoma"/>
          <w:bCs/>
          <w:sz w:val="22"/>
          <w:szCs w:val="22"/>
        </w:rPr>
        <w:sectPr w:rsidR="000B537E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0B537E" w:rsidRPr="005C4404" w:rsidRDefault="000B537E" w:rsidP="005C4404">
      <w:pPr>
        <w:widowControl w:val="0"/>
        <w:autoSpaceDE w:val="0"/>
        <w:autoSpaceDN w:val="0"/>
        <w:adjustRightInd w:val="0"/>
        <w:ind w:left="120"/>
        <w:jc w:val="right"/>
        <w:rPr>
          <w:rFonts w:ascii="Times New Roman" w:hAnsi="Times New Roman"/>
        </w:rPr>
      </w:pPr>
      <w:r w:rsidRPr="005C4404">
        <w:rPr>
          <w:rFonts w:ascii="Times New Roman" w:hAnsi="Times New Roman"/>
        </w:rPr>
        <w:lastRenderedPageBreak/>
        <w:t xml:space="preserve">ПРИЛОЖЕНИЕ № 1 к Извещению </w:t>
      </w:r>
    </w:p>
    <w:p w:rsidR="000B537E" w:rsidRPr="00053EDE" w:rsidRDefault="000B537E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0B537E" w:rsidRPr="00053EDE" w:rsidRDefault="000B537E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ДОКУМЕНТАЦИЯ О ПРОВЕДЕНИИ </w:t>
      </w:r>
      <w:r>
        <w:rPr>
          <w:rFonts w:ascii="Times New Roman" w:hAnsi="Times New Roman"/>
          <w:b/>
          <w:sz w:val="26"/>
          <w:szCs w:val="26"/>
          <w:lang w:eastAsia="en-US"/>
        </w:rPr>
        <w:t>ПРОДАЖИ ПОСРЕДСТВОМ ПУБЛИЧНОГО ПРЕДЛОЖЕНИЯ</w:t>
      </w: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 В ЭЛЕКТРОННОЙ ФОРМЕ</w:t>
      </w:r>
    </w:p>
    <w:p w:rsidR="000B537E" w:rsidRPr="00A84132" w:rsidRDefault="000B537E" w:rsidP="00DD752B">
      <w:pPr>
        <w:pStyle w:val="31"/>
        <w:numPr>
          <w:ilvl w:val="0"/>
          <w:numId w:val="11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Условия участия в продаже посредством публичного предложения и порядок подачи заявок на участие в продаже посредством публичного предложения</w:t>
      </w:r>
    </w:p>
    <w:p w:rsidR="000B537E" w:rsidRPr="00A84132" w:rsidRDefault="000B537E" w:rsidP="00DD752B">
      <w:pPr>
        <w:pStyle w:val="31"/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b/>
          <w:sz w:val="26"/>
          <w:szCs w:val="26"/>
        </w:rPr>
      </w:pP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>К</w:t>
      </w:r>
      <w:r w:rsidRPr="00A84132">
        <w:rPr>
          <w:rFonts w:ascii="Times New Roman" w:hAnsi="Times New Roman"/>
          <w:sz w:val="26"/>
          <w:szCs w:val="26"/>
        </w:rPr>
        <w:t xml:space="preserve"> участию в продаже посредством публичного предложения допускаются юридические и физические лица, резиденты и нерезиденты Российской Федерации, своевременно подавшие заявку на участие в продаже посредством публичного предложения,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A84132">
        <w:rPr>
          <w:rFonts w:ascii="Times New Roman" w:hAnsi="Times New Roman"/>
          <w:color w:val="1F497D"/>
          <w:sz w:val="26"/>
          <w:szCs w:val="26"/>
        </w:rPr>
        <w:t>е</w:t>
      </w:r>
      <w:r w:rsidRPr="00A84132">
        <w:rPr>
          <w:rFonts w:ascii="Times New Roman" w:hAnsi="Times New Roman"/>
          <w:sz w:val="26"/>
          <w:szCs w:val="26"/>
        </w:rPr>
        <w:t xml:space="preserve"> </w:t>
      </w:r>
      <w:r w:rsidRPr="00A84132">
        <w:rPr>
          <w:rFonts w:ascii="Times New Roman" w:hAnsi="Times New Roman"/>
          <w:sz w:val="26"/>
          <w:szCs w:val="26"/>
        </w:rPr>
        <w:br/>
        <w:t>в продаже посредством публичного предложения в случаях</w:t>
      </w:r>
      <w:r w:rsidRPr="00A84132">
        <w:rPr>
          <w:rFonts w:ascii="Times New Roman" w:hAnsi="Times New Roman"/>
          <w:color w:val="1F497D"/>
          <w:sz w:val="26"/>
          <w:szCs w:val="26"/>
        </w:rPr>
        <w:t>,</w:t>
      </w:r>
      <w:r w:rsidRPr="00A84132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Для обеспечения доступа к участию в продаже посредством публичного предложения Претендентам необходимо пройти процедуру регистрации в соответствии с Регламентом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Для участия в продаже посредством публичного предложения Претендент вносит задаток в соответствии с Извещением.</w:t>
      </w:r>
    </w:p>
    <w:p w:rsidR="000B537E" w:rsidRPr="00A84132" w:rsidRDefault="000B537E" w:rsidP="003C52BE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A84132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A84132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действующим законодательством.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0B537E" w:rsidRPr="00A84132" w:rsidRDefault="000B537E" w:rsidP="00332F24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867816" w:rsidRPr="00A84132" w:rsidRDefault="00867816" w:rsidP="00867816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Новгородской области в сети «Интернет» по адресу https://mvishadm.gosuslugi.ru/, на официальном </w:t>
      </w:r>
      <w:hyperlink r:id="rId10" w:history="1">
        <w:r w:rsidRPr="00A84132">
          <w:rPr>
            <w:rFonts w:ascii="Times New Roman" w:hAnsi="Times New Roman"/>
            <w:sz w:val="26"/>
            <w:szCs w:val="26"/>
          </w:rPr>
          <w:t>сайт</w:t>
        </w:r>
      </w:hyperlink>
      <w:r w:rsidRPr="00A84132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A84132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A84132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0B537E" w:rsidRPr="00A84132" w:rsidRDefault="000B537E" w:rsidP="00332F24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Отказ от проведения продажи посредством публичного предложения, внесение изменений в Извещение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A84132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продажи посредством публичного предложения в любое время, но не позднее, чем за 3 (три) </w:t>
      </w:r>
      <w:r w:rsidR="00E95B7E">
        <w:rPr>
          <w:rFonts w:ascii="Times New Roman" w:hAnsi="Times New Roman"/>
          <w:sz w:val="26"/>
          <w:szCs w:val="26"/>
        </w:rPr>
        <w:t xml:space="preserve">дня </w:t>
      </w:r>
      <w:r w:rsidR="001E67B9">
        <w:rPr>
          <w:rFonts w:ascii="Times New Roman" w:hAnsi="Times New Roman"/>
          <w:sz w:val="26"/>
          <w:szCs w:val="26"/>
        </w:rPr>
        <w:t>до наступления даты ее</w:t>
      </w:r>
      <w:r w:rsidRPr="00A84132">
        <w:rPr>
          <w:rFonts w:ascii="Times New Roman" w:hAnsi="Times New Roman"/>
          <w:sz w:val="26"/>
          <w:szCs w:val="26"/>
        </w:rPr>
        <w:t xml:space="preserve"> проведения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Извещение об отказе от проведения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 xml:space="preserve"> размещается на официальных сайтах</w:t>
      </w:r>
      <w:r w:rsidRPr="00A84132">
        <w:rPr>
          <w:rFonts w:ascii="Times New Roman" w:hAnsi="Times New Roman"/>
          <w:sz w:val="26"/>
          <w:szCs w:val="26"/>
          <w:lang w:eastAsia="en-US"/>
        </w:rPr>
        <w:t>,</w:t>
      </w:r>
      <w:r w:rsidRPr="00A84132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A84132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A84132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A84132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продаже посредством публичного предложения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календарных дней.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A84132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Уведомления об отказе от проведения продажи посредством публичного предложения, о внесении изменений в Извещение направляются участникам продажи посредством публичного предложения посредством функционала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 xml:space="preserve">Лица, желающие участвовать в продаже посредством публичного предложения, до даты подачи заявки на участие в продаже посредством публичного предложения отслеживают возможные изменения, внесенные в Извещение, иные документы, размещенные на официальных сайтах, </w:t>
      </w:r>
      <w:r w:rsidRPr="00A84132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Продавец не несет ответственности в случае, если лицо, желающее участвовать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>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lastRenderedPageBreak/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внесения и возврата задатка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Для участия в продаже посредством публичного предложения Претендент вносит задаток в соответствии с Извещением. Оплата </w:t>
      </w:r>
      <w:r w:rsidRPr="00A84132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A84132">
        <w:rPr>
          <w:rFonts w:ascii="Times New Roman" w:hAnsi="Times New Roman"/>
          <w:sz w:val="26"/>
          <w:szCs w:val="26"/>
        </w:rPr>
        <w:t xml:space="preserve"> площадке. </w:t>
      </w:r>
      <w:r w:rsidRPr="00A84132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A84132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Лицам, перечислившим задаток для участия в продаже посредством публичного предложения денежные средства возвращаются в следующем порядке: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Участникам, за исключением победителя, - в течение 5 календарных дней со дня подведения итогов продажи имущества.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денежной суммы в размере задатка на лицевом счете Претендента в течение одного дня, следующего за днем размещения протокола об определении участников, в случае отказа Претенденту в допуске к участию в продаже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денежной суммы в размере задатка на лицевом счете Претендента в течение одного часа при наступлении одного из  событий: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 Отмены торгов.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Отзыв заявки Претендентом до окончания срока подачи заявок.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в отношении денежных средств участников продажи посредством публичного предложения, заблокированных в размере задатка на лицевом счете участника продажи посредством публичного предложения, после подписания электронной подписью Продавцом протокола об итогах продажи посредством публичного предложения, за исключением победителя продажи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В день определения участников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Решение о признании Претендентов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(далее – участник, участники) или об отказе в допуске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или об отказе в признании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с указанием оснований отказа. 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Информация о Претендентах, не допущенных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lastRenderedPageBreak/>
        <w:t xml:space="preserve">Претендент приобретает статус участника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с момента подписания протокола о признании Претендентов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Претендент не допускается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по следующим основаниям: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проведения продажи посредством публичного предложения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проводится в день и время, указанные в Извещении, путем последовательного снижения цены первоначального предложения на величину, равную величине «шага понижения»,  но не ниже цены отсечения.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«Шаг понижения» устанавливается в фиксированной сумме, указанной в Извещении, и не изменяется в течение всей процедуры продажи посредством публичного предложения.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 проводится в следующем порядке: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50" w:left="1081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проводится путем </w:t>
      </w:r>
      <w:r w:rsidRPr="00A84132">
        <w:rPr>
          <w:rFonts w:ascii="Times New Roman" w:hAnsi="Times New Roman"/>
          <w:sz w:val="26"/>
          <w:szCs w:val="26"/>
          <w:lang w:eastAsia="en-US"/>
        </w:rPr>
        <w:t>последовательного снижения цены первоначального предложения на величину, равную величине «шага понижения»,  но не ниже цены отсечения.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50" w:left="1081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проводится в рабочие дни и по московскому времени.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Ход проведения процедуры подачи предложений о цене по лоту фиксируется оператором электронной площадки в электронном журнале. Журнал с лучшими предложениями о цене участников направляется в личный кабинет Продавца в течение одного часа со времени завершения торговой сессии.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В течение 1 (одного) часа со времени начала процедуры продажи  участники </w:t>
      </w:r>
      <w:r w:rsidRPr="00A84132">
        <w:rPr>
          <w:rFonts w:ascii="Times New Roman" w:hAnsi="Times New Roman"/>
          <w:sz w:val="26"/>
          <w:szCs w:val="26"/>
          <w:lang w:eastAsia="en-US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имеют возможность подтвердить цену первоначального предложения.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оператор электронной площадки обеспечивает автоматическое снижение цены первоначального предложения на величину «шага понижения». 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обеспечивает возможность каждому участнику подтвердить цену, сложившуюся на соответствующем «шаге понижения», в течение 10 (десяти) минут.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 отсутствии подтверждений цены, сложившейся на соответствующем «шаге понижения», сделанных участниками, оператор электронной площадки обеспечивает автоматическое снижение цены на величину «шага понижения», но не ниже цены отсечения.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оператор электронной площадки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понижения, в следующем порядке: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Аукцион начинается после окончания периода, в котором было сделано более двух подтверждений о цене.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Время приема предложений о цене имущества составляет 10 (десять) минут.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«Шаг аукциона» устанавливается Продавцом в фиксированной сумме, составляющей не более 50% «шага понижения», и не изменяется в течение всей процедуры продажи имущества посредством публичного предложения.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имущества на величину, равную либо кратную величине «шага аукциона». 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В случае если участники не заявляют предложения о цене, превышающие начальную цену, победителем продажи посредством </w:t>
      </w:r>
      <w:r w:rsidRPr="00A84132">
        <w:rPr>
          <w:rFonts w:ascii="Times New Roman" w:hAnsi="Times New Roman"/>
          <w:sz w:val="26"/>
          <w:szCs w:val="26"/>
        </w:rPr>
        <w:lastRenderedPageBreak/>
        <w:t>публичного предложения признается участник, который первым подтвердил начальную цену имущества.</w:t>
      </w:r>
    </w:p>
    <w:p w:rsidR="000B537E" w:rsidRPr="00A84132" w:rsidRDefault="000B537E" w:rsidP="00A4333C">
      <w:pPr>
        <w:numPr>
          <w:ilvl w:val="1"/>
          <w:numId w:val="6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0B537E" w:rsidRPr="00A84132" w:rsidRDefault="000B537E" w:rsidP="00A4333C">
      <w:pPr>
        <w:numPr>
          <w:ilvl w:val="1"/>
          <w:numId w:val="7"/>
        </w:numPr>
        <w:tabs>
          <w:tab w:val="num" w:pos="1080"/>
        </w:tabs>
        <w:spacing w:after="120"/>
        <w:ind w:left="12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Поступления уведомления от контрольного или судебного органа о необходимости приостановления торгов (лотов);</w:t>
      </w:r>
    </w:p>
    <w:p w:rsidR="000B537E" w:rsidRPr="00A84132" w:rsidRDefault="000B537E" w:rsidP="00A4333C">
      <w:pPr>
        <w:numPr>
          <w:ilvl w:val="1"/>
          <w:numId w:val="7"/>
        </w:numPr>
        <w:tabs>
          <w:tab w:val="num" w:pos="1080"/>
        </w:tabs>
        <w:spacing w:after="120"/>
        <w:ind w:left="12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Технологического сбоя, зафиксированного программно-аппаратными средствами электронной площадки.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В 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 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 xml:space="preserve"> Процедура 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0B537E" w:rsidRPr="00A84132" w:rsidRDefault="000B537E" w:rsidP="00A4333C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В 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0B537E" w:rsidRPr="00A84132" w:rsidRDefault="000B537E" w:rsidP="00A4333C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После 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 Ход </w:t>
      </w:r>
      <w:r w:rsidRPr="00A84132">
        <w:rPr>
          <w:rFonts w:ascii="Times New Roman" w:hAnsi="Times New Roman"/>
          <w:sz w:val="26"/>
          <w:szCs w:val="26"/>
        </w:rPr>
        <w:t>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A84132">
        <w:rPr>
          <w:rFonts w:ascii="Times New Roman" w:hAnsi="Times New Roman"/>
          <w:sz w:val="26"/>
          <w:szCs w:val="26"/>
        </w:rPr>
        <w:t xml:space="preserve">об итогах продажи имущества посредством публичного предложения, содержащий цену имущества, предложенную победителем, и удостоверяющий </w:t>
      </w:r>
      <w:r w:rsidRPr="00A84132">
        <w:rPr>
          <w:rFonts w:ascii="Times New Roman" w:hAnsi="Times New Roman"/>
          <w:sz w:val="26"/>
          <w:szCs w:val="26"/>
        </w:rPr>
        <w:lastRenderedPageBreak/>
        <w:t>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A84132">
        <w:rPr>
          <w:rFonts w:ascii="Times New Roman" w:hAnsi="Times New Roman"/>
          <w:sz w:val="26"/>
          <w:szCs w:val="26"/>
        </w:rPr>
        <w:t>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</w:t>
      </w:r>
      <w:r w:rsidRPr="00A84132">
        <w:rPr>
          <w:rFonts w:ascii="Times New Roman" w:hAnsi="Times New Roman"/>
          <w:sz w:val="26"/>
          <w:szCs w:val="26"/>
          <w:lang w:eastAsia="en-US"/>
        </w:rPr>
        <w:t>: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Цена сделки.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Фамилия, имя, отчество физического лица или наименование юридического лица – победителя продажи посредством публичного предложения в электронной форме.</w:t>
      </w:r>
    </w:p>
    <w:p w:rsidR="000B537E" w:rsidRPr="00A84132" w:rsidRDefault="000B537E" w:rsidP="00DD752B">
      <w:pPr>
        <w:pStyle w:val="31"/>
        <w:numPr>
          <w:ilvl w:val="0"/>
          <w:numId w:val="9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Признание продажи посредством публичного предложения несостоявшейся</w:t>
      </w:r>
    </w:p>
    <w:p w:rsidR="000B537E" w:rsidRPr="00A84132" w:rsidRDefault="000B537E" w:rsidP="00DD752B">
      <w:pPr>
        <w:pStyle w:val="31"/>
        <w:numPr>
          <w:ilvl w:val="1"/>
          <w:numId w:val="12"/>
        </w:numPr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Продажа посредством публичного предложения признается несостоявшейся в случаях, если: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продажи.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Принято решение о признании только одного Претендента участником.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0B537E" w:rsidRPr="00A84132" w:rsidRDefault="000B537E" w:rsidP="00DD752B">
      <w:pPr>
        <w:pStyle w:val="31"/>
        <w:numPr>
          <w:ilvl w:val="1"/>
          <w:numId w:val="10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0"/>
          <w:numId w:val="10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продажи посредством публичного предложения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outlineLvl w:val="0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позднее чем через 5 (пяти) рабочих дней с даты проведения продажи с победителем заключается договор купли-продажи имущества в форме электронного документа.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Оплата приобретенного Имущества производится победителем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в соответствии с договором купли-продажи.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Передача Имущества победителю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осуществляется в течение 5 (пяти) календарных дней со дня исполнения победителем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обязательства по оплате Имущества в размере, определенном протоколом о результатах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и договором купли-продажи.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Если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отказался или уклонился от заключения договора купли-продажи в установленный срок,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утрачивает право на заключение договора купли-продажи Имущества, а внесенный им задаток не возвращается.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Если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отказался или уклонился от оплаты имущества в установленные сроки,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0B537E" w:rsidRPr="00A84132" w:rsidRDefault="000B537E" w:rsidP="00DD752B">
      <w:pPr>
        <w:pStyle w:val="31"/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</w:p>
    <w:sectPr w:rsidR="000B537E" w:rsidRPr="00A84132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972" w:rsidRDefault="006B0972" w:rsidP="003F1551">
      <w:r>
        <w:separator/>
      </w:r>
    </w:p>
  </w:endnote>
  <w:endnote w:type="continuationSeparator" w:id="1">
    <w:p w:rsidR="006B0972" w:rsidRDefault="006B0972" w:rsidP="003F1551">
      <w:r>
        <w:continuationSeparator/>
      </w:r>
    </w:p>
  </w:endnote>
  <w:endnote w:type="continuationNotice" w:id="2">
    <w:p w:rsidR="006B0972" w:rsidRDefault="006B097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972" w:rsidRDefault="006B0972" w:rsidP="003F1551">
      <w:r>
        <w:separator/>
      </w:r>
    </w:p>
  </w:footnote>
  <w:footnote w:type="continuationSeparator" w:id="1">
    <w:p w:rsidR="006B0972" w:rsidRDefault="006B0972" w:rsidP="003F1551">
      <w:r>
        <w:continuationSeparator/>
      </w:r>
    </w:p>
  </w:footnote>
  <w:footnote w:type="continuationNotice" w:id="2">
    <w:p w:rsidR="006B0972" w:rsidRDefault="006B0972"/>
  </w:footnote>
  <w:footnote w:id="3">
    <w:p w:rsidR="000B537E" w:rsidRDefault="000B537E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0B537E" w:rsidRDefault="000B537E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7E" w:rsidRDefault="002E3D79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53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37E" w:rsidRDefault="000B537E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7E" w:rsidRPr="004939B8" w:rsidRDefault="002E3D79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0B537E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B849D6">
      <w:rPr>
        <w:rFonts w:ascii="Tahoma" w:hAnsi="Tahoma" w:cs="Tahoma"/>
        <w:noProof/>
        <w:sz w:val="20"/>
        <w:szCs w:val="20"/>
      </w:rPr>
      <w:t>3</w:t>
    </w:r>
    <w:r w:rsidRPr="004939B8">
      <w:rPr>
        <w:rFonts w:ascii="Tahoma" w:hAnsi="Tahoma" w:cs="Tahoma"/>
        <w:sz w:val="20"/>
        <w:szCs w:val="20"/>
      </w:rPr>
      <w:fldChar w:fldCharType="end"/>
    </w:r>
  </w:p>
  <w:p w:rsidR="000B537E" w:rsidRDefault="000B53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67D"/>
    <w:multiLevelType w:val="multilevel"/>
    <w:tmpl w:val="08FE51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43B037C"/>
    <w:multiLevelType w:val="multilevel"/>
    <w:tmpl w:val="58A05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53B4A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6DD7C45"/>
    <w:multiLevelType w:val="multilevel"/>
    <w:tmpl w:val="0C8A5480"/>
    <w:lvl w:ilvl="0">
      <w:start w:val="1"/>
      <w:numFmt w:val="decimal"/>
      <w:lvlText w:val="10.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E33723C"/>
    <w:multiLevelType w:val="multilevel"/>
    <w:tmpl w:val="289E9ADC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D507E"/>
    <w:multiLevelType w:val="multilevel"/>
    <w:tmpl w:val="58A2B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A326AF1"/>
    <w:multiLevelType w:val="multilevel"/>
    <w:tmpl w:val="9C70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5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33655A63"/>
    <w:multiLevelType w:val="multilevel"/>
    <w:tmpl w:val="AF3AD27C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4A5A23A5"/>
    <w:multiLevelType w:val="multilevel"/>
    <w:tmpl w:val="58A2B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4">
    <w:nsid w:val="7FAD7031"/>
    <w:multiLevelType w:val="multilevel"/>
    <w:tmpl w:val="5B5A1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5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11"/>
  </w:num>
  <w:num w:numId="9">
    <w:abstractNumId w:val="0"/>
  </w:num>
  <w:num w:numId="10">
    <w:abstractNumId w:val="6"/>
  </w:num>
  <w:num w:numId="1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8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8.15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12">
    <w:abstractNumId w:val="6"/>
    <w:lvlOverride w:ilvl="0">
      <w:lvl w:ilvl="0">
        <w:start w:val="9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9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9.1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13">
    <w:abstractNumId w:val="4"/>
  </w:num>
  <w:num w:numId="14">
    <w:abstractNumId w:val="14"/>
  </w:num>
  <w:num w:numId="15">
    <w:abstractNumId w:val="12"/>
  </w:num>
  <w:num w:numId="16">
    <w:abstractNumId w:val="10"/>
  </w:num>
  <w:num w:numId="17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3893"/>
    <w:rsid w:val="00004E50"/>
    <w:rsid w:val="00006534"/>
    <w:rsid w:val="00006F9E"/>
    <w:rsid w:val="0001083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F70"/>
    <w:rsid w:val="0002133B"/>
    <w:rsid w:val="00021752"/>
    <w:rsid w:val="0002263A"/>
    <w:rsid w:val="00024249"/>
    <w:rsid w:val="00024FC8"/>
    <w:rsid w:val="00025C07"/>
    <w:rsid w:val="000267B9"/>
    <w:rsid w:val="000274DF"/>
    <w:rsid w:val="00030300"/>
    <w:rsid w:val="00033272"/>
    <w:rsid w:val="0003632D"/>
    <w:rsid w:val="0003712A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4B69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773A"/>
    <w:rsid w:val="00070F2B"/>
    <w:rsid w:val="000726C2"/>
    <w:rsid w:val="0007312B"/>
    <w:rsid w:val="00074DBF"/>
    <w:rsid w:val="0007523B"/>
    <w:rsid w:val="00076292"/>
    <w:rsid w:val="00076941"/>
    <w:rsid w:val="00076F3E"/>
    <w:rsid w:val="0007767F"/>
    <w:rsid w:val="00080733"/>
    <w:rsid w:val="00080A05"/>
    <w:rsid w:val="000820B5"/>
    <w:rsid w:val="00082857"/>
    <w:rsid w:val="00082FC4"/>
    <w:rsid w:val="00090D1F"/>
    <w:rsid w:val="0009142A"/>
    <w:rsid w:val="00091AF6"/>
    <w:rsid w:val="0009373D"/>
    <w:rsid w:val="00094650"/>
    <w:rsid w:val="00095B26"/>
    <w:rsid w:val="000A0F95"/>
    <w:rsid w:val="000A1180"/>
    <w:rsid w:val="000A1756"/>
    <w:rsid w:val="000A2B11"/>
    <w:rsid w:val="000A3041"/>
    <w:rsid w:val="000A4BB3"/>
    <w:rsid w:val="000A5D1C"/>
    <w:rsid w:val="000A5DBF"/>
    <w:rsid w:val="000A6412"/>
    <w:rsid w:val="000B0F75"/>
    <w:rsid w:val="000B51BC"/>
    <w:rsid w:val="000B51CF"/>
    <w:rsid w:val="000B537E"/>
    <w:rsid w:val="000B71EF"/>
    <w:rsid w:val="000C0820"/>
    <w:rsid w:val="000C112C"/>
    <w:rsid w:val="000C1DE1"/>
    <w:rsid w:val="000C3050"/>
    <w:rsid w:val="000C3474"/>
    <w:rsid w:val="000C56F7"/>
    <w:rsid w:val="000C6750"/>
    <w:rsid w:val="000C7DF4"/>
    <w:rsid w:val="000D1AFA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BFE"/>
    <w:rsid w:val="000E5C07"/>
    <w:rsid w:val="000E7F28"/>
    <w:rsid w:val="000F06F9"/>
    <w:rsid w:val="000F1640"/>
    <w:rsid w:val="000F2ED0"/>
    <w:rsid w:val="000F2F06"/>
    <w:rsid w:val="000F7839"/>
    <w:rsid w:val="001008E6"/>
    <w:rsid w:val="001020E7"/>
    <w:rsid w:val="001041D2"/>
    <w:rsid w:val="00107CC3"/>
    <w:rsid w:val="00111FCD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17386"/>
    <w:rsid w:val="001200FE"/>
    <w:rsid w:val="0012079B"/>
    <w:rsid w:val="00120F94"/>
    <w:rsid w:val="00121225"/>
    <w:rsid w:val="00121B32"/>
    <w:rsid w:val="00122084"/>
    <w:rsid w:val="00123781"/>
    <w:rsid w:val="001240CD"/>
    <w:rsid w:val="00126A68"/>
    <w:rsid w:val="0013018F"/>
    <w:rsid w:val="001307F5"/>
    <w:rsid w:val="001312F2"/>
    <w:rsid w:val="00131F1C"/>
    <w:rsid w:val="00132598"/>
    <w:rsid w:val="00132A8A"/>
    <w:rsid w:val="00132FDB"/>
    <w:rsid w:val="001352AA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EE6"/>
    <w:rsid w:val="001511D2"/>
    <w:rsid w:val="0015123D"/>
    <w:rsid w:val="001518E0"/>
    <w:rsid w:val="00152389"/>
    <w:rsid w:val="00154101"/>
    <w:rsid w:val="00155EF9"/>
    <w:rsid w:val="00162EF6"/>
    <w:rsid w:val="0016350E"/>
    <w:rsid w:val="00164C80"/>
    <w:rsid w:val="001655D5"/>
    <w:rsid w:val="00170358"/>
    <w:rsid w:val="0017254C"/>
    <w:rsid w:val="00175230"/>
    <w:rsid w:val="00175964"/>
    <w:rsid w:val="001759ED"/>
    <w:rsid w:val="001764A7"/>
    <w:rsid w:val="0017656A"/>
    <w:rsid w:val="0017690D"/>
    <w:rsid w:val="001769E6"/>
    <w:rsid w:val="00181E47"/>
    <w:rsid w:val="00182896"/>
    <w:rsid w:val="00184472"/>
    <w:rsid w:val="00184CCF"/>
    <w:rsid w:val="00185627"/>
    <w:rsid w:val="00190474"/>
    <w:rsid w:val="001927C3"/>
    <w:rsid w:val="0019322F"/>
    <w:rsid w:val="00193F1E"/>
    <w:rsid w:val="00197043"/>
    <w:rsid w:val="001974AF"/>
    <w:rsid w:val="0019778D"/>
    <w:rsid w:val="001978E7"/>
    <w:rsid w:val="001A03A3"/>
    <w:rsid w:val="001A0D29"/>
    <w:rsid w:val="001A1B89"/>
    <w:rsid w:val="001A4F77"/>
    <w:rsid w:val="001A56EC"/>
    <w:rsid w:val="001A6E5E"/>
    <w:rsid w:val="001A753A"/>
    <w:rsid w:val="001A7ED1"/>
    <w:rsid w:val="001B06A4"/>
    <w:rsid w:val="001B0C1E"/>
    <w:rsid w:val="001B166A"/>
    <w:rsid w:val="001B2868"/>
    <w:rsid w:val="001B4880"/>
    <w:rsid w:val="001B5A83"/>
    <w:rsid w:val="001B5CB7"/>
    <w:rsid w:val="001B6B16"/>
    <w:rsid w:val="001B7FB3"/>
    <w:rsid w:val="001C039A"/>
    <w:rsid w:val="001C39A8"/>
    <w:rsid w:val="001C4775"/>
    <w:rsid w:val="001C5359"/>
    <w:rsid w:val="001C5F87"/>
    <w:rsid w:val="001C6F6C"/>
    <w:rsid w:val="001D26C2"/>
    <w:rsid w:val="001D30F5"/>
    <w:rsid w:val="001D684E"/>
    <w:rsid w:val="001D7451"/>
    <w:rsid w:val="001D7729"/>
    <w:rsid w:val="001E1CEE"/>
    <w:rsid w:val="001E2879"/>
    <w:rsid w:val="001E2CC1"/>
    <w:rsid w:val="001E415B"/>
    <w:rsid w:val="001E67B9"/>
    <w:rsid w:val="001E6933"/>
    <w:rsid w:val="001E6FA6"/>
    <w:rsid w:val="001E7696"/>
    <w:rsid w:val="001E7899"/>
    <w:rsid w:val="001E789C"/>
    <w:rsid w:val="001F0069"/>
    <w:rsid w:val="001F1FAC"/>
    <w:rsid w:val="001F2414"/>
    <w:rsid w:val="001F2534"/>
    <w:rsid w:val="001F29FC"/>
    <w:rsid w:val="001F3968"/>
    <w:rsid w:val="001F3CB5"/>
    <w:rsid w:val="001F4B9C"/>
    <w:rsid w:val="001F53A0"/>
    <w:rsid w:val="001F7601"/>
    <w:rsid w:val="0020404C"/>
    <w:rsid w:val="00205302"/>
    <w:rsid w:val="0020627C"/>
    <w:rsid w:val="002103A8"/>
    <w:rsid w:val="00210DBD"/>
    <w:rsid w:val="0021127F"/>
    <w:rsid w:val="00211813"/>
    <w:rsid w:val="002144C2"/>
    <w:rsid w:val="00215AB3"/>
    <w:rsid w:val="00217B79"/>
    <w:rsid w:val="002200B2"/>
    <w:rsid w:val="00220825"/>
    <w:rsid w:val="002251F9"/>
    <w:rsid w:val="00225470"/>
    <w:rsid w:val="002257DD"/>
    <w:rsid w:val="00225B96"/>
    <w:rsid w:val="00226370"/>
    <w:rsid w:val="00226EA8"/>
    <w:rsid w:val="0023019F"/>
    <w:rsid w:val="002302B5"/>
    <w:rsid w:val="00232105"/>
    <w:rsid w:val="0023294E"/>
    <w:rsid w:val="00232CE9"/>
    <w:rsid w:val="002335B8"/>
    <w:rsid w:val="002351F2"/>
    <w:rsid w:val="0023681D"/>
    <w:rsid w:val="002379D0"/>
    <w:rsid w:val="00240116"/>
    <w:rsid w:val="0024180A"/>
    <w:rsid w:val="00241BF3"/>
    <w:rsid w:val="002430C2"/>
    <w:rsid w:val="0024561D"/>
    <w:rsid w:val="00247483"/>
    <w:rsid w:val="002474C1"/>
    <w:rsid w:val="002479B4"/>
    <w:rsid w:val="00251010"/>
    <w:rsid w:val="002520CC"/>
    <w:rsid w:val="00252829"/>
    <w:rsid w:val="0025456C"/>
    <w:rsid w:val="00254573"/>
    <w:rsid w:val="002561C9"/>
    <w:rsid w:val="00256334"/>
    <w:rsid w:val="00260A45"/>
    <w:rsid w:val="002619B1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72F0"/>
    <w:rsid w:val="00277D65"/>
    <w:rsid w:val="00280F91"/>
    <w:rsid w:val="0028501D"/>
    <w:rsid w:val="002870CE"/>
    <w:rsid w:val="00287BF8"/>
    <w:rsid w:val="00290F41"/>
    <w:rsid w:val="002938A0"/>
    <w:rsid w:val="00295CCA"/>
    <w:rsid w:val="002966CA"/>
    <w:rsid w:val="002A1667"/>
    <w:rsid w:val="002A1E11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947"/>
    <w:rsid w:val="002C411F"/>
    <w:rsid w:val="002C5A17"/>
    <w:rsid w:val="002C6C70"/>
    <w:rsid w:val="002C728F"/>
    <w:rsid w:val="002D2739"/>
    <w:rsid w:val="002D29AF"/>
    <w:rsid w:val="002D30D4"/>
    <w:rsid w:val="002D3FB0"/>
    <w:rsid w:val="002D4183"/>
    <w:rsid w:val="002D5CE3"/>
    <w:rsid w:val="002E1642"/>
    <w:rsid w:val="002E1682"/>
    <w:rsid w:val="002E1EA5"/>
    <w:rsid w:val="002E3949"/>
    <w:rsid w:val="002E396E"/>
    <w:rsid w:val="002E3D79"/>
    <w:rsid w:val="002E5162"/>
    <w:rsid w:val="002E6370"/>
    <w:rsid w:val="002E6AB8"/>
    <w:rsid w:val="002F4F99"/>
    <w:rsid w:val="002F684E"/>
    <w:rsid w:val="002F69EE"/>
    <w:rsid w:val="002F6E22"/>
    <w:rsid w:val="00302B9D"/>
    <w:rsid w:val="00303AFA"/>
    <w:rsid w:val="00304391"/>
    <w:rsid w:val="00304533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4E51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30B81"/>
    <w:rsid w:val="00332EAB"/>
    <w:rsid w:val="00332F24"/>
    <w:rsid w:val="00333BE7"/>
    <w:rsid w:val="00336643"/>
    <w:rsid w:val="00340231"/>
    <w:rsid w:val="00341FEA"/>
    <w:rsid w:val="00342BD7"/>
    <w:rsid w:val="00343E99"/>
    <w:rsid w:val="003443E6"/>
    <w:rsid w:val="00346062"/>
    <w:rsid w:val="00347221"/>
    <w:rsid w:val="003473BF"/>
    <w:rsid w:val="00347641"/>
    <w:rsid w:val="00350361"/>
    <w:rsid w:val="00351D58"/>
    <w:rsid w:val="00351DCE"/>
    <w:rsid w:val="00352D28"/>
    <w:rsid w:val="00354863"/>
    <w:rsid w:val="00354D96"/>
    <w:rsid w:val="00354F11"/>
    <w:rsid w:val="003563FB"/>
    <w:rsid w:val="00360996"/>
    <w:rsid w:val="003634C0"/>
    <w:rsid w:val="00364163"/>
    <w:rsid w:val="00370C09"/>
    <w:rsid w:val="00371A6D"/>
    <w:rsid w:val="00372BC3"/>
    <w:rsid w:val="00372BCD"/>
    <w:rsid w:val="00374C45"/>
    <w:rsid w:val="00374C8B"/>
    <w:rsid w:val="003750E5"/>
    <w:rsid w:val="00376AB0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1DDC"/>
    <w:rsid w:val="00392BE2"/>
    <w:rsid w:val="00392CD5"/>
    <w:rsid w:val="00392DC5"/>
    <w:rsid w:val="00392EC3"/>
    <w:rsid w:val="00392FBD"/>
    <w:rsid w:val="00395784"/>
    <w:rsid w:val="00397480"/>
    <w:rsid w:val="003A0AE1"/>
    <w:rsid w:val="003A123D"/>
    <w:rsid w:val="003A130D"/>
    <w:rsid w:val="003A290E"/>
    <w:rsid w:val="003A344B"/>
    <w:rsid w:val="003A3C64"/>
    <w:rsid w:val="003A523F"/>
    <w:rsid w:val="003A5710"/>
    <w:rsid w:val="003A5A56"/>
    <w:rsid w:val="003B09B1"/>
    <w:rsid w:val="003B2B95"/>
    <w:rsid w:val="003B3026"/>
    <w:rsid w:val="003B3034"/>
    <w:rsid w:val="003B3310"/>
    <w:rsid w:val="003B4093"/>
    <w:rsid w:val="003B41D7"/>
    <w:rsid w:val="003B4579"/>
    <w:rsid w:val="003B5313"/>
    <w:rsid w:val="003B5A87"/>
    <w:rsid w:val="003B5B8A"/>
    <w:rsid w:val="003B5E98"/>
    <w:rsid w:val="003B69A4"/>
    <w:rsid w:val="003B6E5E"/>
    <w:rsid w:val="003B6FD3"/>
    <w:rsid w:val="003C1645"/>
    <w:rsid w:val="003C279D"/>
    <w:rsid w:val="003C2EBE"/>
    <w:rsid w:val="003C44A7"/>
    <w:rsid w:val="003C44DC"/>
    <w:rsid w:val="003C45BA"/>
    <w:rsid w:val="003C52BE"/>
    <w:rsid w:val="003C54C2"/>
    <w:rsid w:val="003C6095"/>
    <w:rsid w:val="003C6812"/>
    <w:rsid w:val="003C69A4"/>
    <w:rsid w:val="003C6D1F"/>
    <w:rsid w:val="003C7A71"/>
    <w:rsid w:val="003D02B5"/>
    <w:rsid w:val="003D1288"/>
    <w:rsid w:val="003D3EE0"/>
    <w:rsid w:val="003D48C3"/>
    <w:rsid w:val="003D50C4"/>
    <w:rsid w:val="003D6700"/>
    <w:rsid w:val="003D7223"/>
    <w:rsid w:val="003E0BBE"/>
    <w:rsid w:val="003E1ADF"/>
    <w:rsid w:val="003E27B4"/>
    <w:rsid w:val="003E5148"/>
    <w:rsid w:val="003E5C62"/>
    <w:rsid w:val="003E6AFF"/>
    <w:rsid w:val="003E7CF5"/>
    <w:rsid w:val="003F0390"/>
    <w:rsid w:val="003F1551"/>
    <w:rsid w:val="003F1966"/>
    <w:rsid w:val="003F2FEF"/>
    <w:rsid w:val="003F3545"/>
    <w:rsid w:val="003F4FC2"/>
    <w:rsid w:val="003F69BB"/>
    <w:rsid w:val="003F74D3"/>
    <w:rsid w:val="003F7925"/>
    <w:rsid w:val="0040274C"/>
    <w:rsid w:val="0040340F"/>
    <w:rsid w:val="00404F5F"/>
    <w:rsid w:val="0040703E"/>
    <w:rsid w:val="004113BE"/>
    <w:rsid w:val="00413A33"/>
    <w:rsid w:val="00413E53"/>
    <w:rsid w:val="00416628"/>
    <w:rsid w:val="00417CA0"/>
    <w:rsid w:val="00423066"/>
    <w:rsid w:val="0042387C"/>
    <w:rsid w:val="004242E9"/>
    <w:rsid w:val="00425F38"/>
    <w:rsid w:val="00431307"/>
    <w:rsid w:val="0043144D"/>
    <w:rsid w:val="004331B5"/>
    <w:rsid w:val="00433469"/>
    <w:rsid w:val="00433DA9"/>
    <w:rsid w:val="0043472C"/>
    <w:rsid w:val="00434FFD"/>
    <w:rsid w:val="00437B73"/>
    <w:rsid w:val="004438C1"/>
    <w:rsid w:val="00444F9F"/>
    <w:rsid w:val="00444FFC"/>
    <w:rsid w:val="00445C18"/>
    <w:rsid w:val="00446175"/>
    <w:rsid w:val="00450C91"/>
    <w:rsid w:val="00453D7A"/>
    <w:rsid w:val="00454443"/>
    <w:rsid w:val="004545EE"/>
    <w:rsid w:val="00454FE1"/>
    <w:rsid w:val="0045640F"/>
    <w:rsid w:val="004574D1"/>
    <w:rsid w:val="00457833"/>
    <w:rsid w:val="00460E06"/>
    <w:rsid w:val="00461966"/>
    <w:rsid w:val="00462F91"/>
    <w:rsid w:val="00464AC6"/>
    <w:rsid w:val="00464C56"/>
    <w:rsid w:val="00465248"/>
    <w:rsid w:val="00465ABE"/>
    <w:rsid w:val="00467EE2"/>
    <w:rsid w:val="004718F8"/>
    <w:rsid w:val="00474033"/>
    <w:rsid w:val="0047455C"/>
    <w:rsid w:val="004760E9"/>
    <w:rsid w:val="0047641E"/>
    <w:rsid w:val="00480C82"/>
    <w:rsid w:val="00481C3B"/>
    <w:rsid w:val="00483BA8"/>
    <w:rsid w:val="00484234"/>
    <w:rsid w:val="004846E8"/>
    <w:rsid w:val="00486ADE"/>
    <w:rsid w:val="00487844"/>
    <w:rsid w:val="00490BFD"/>
    <w:rsid w:val="00490CCC"/>
    <w:rsid w:val="004936EA"/>
    <w:rsid w:val="004939B8"/>
    <w:rsid w:val="004954EA"/>
    <w:rsid w:val="00497A8A"/>
    <w:rsid w:val="004A101F"/>
    <w:rsid w:val="004A446F"/>
    <w:rsid w:val="004A56AB"/>
    <w:rsid w:val="004A670A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B7AF7"/>
    <w:rsid w:val="004C1386"/>
    <w:rsid w:val="004C1EEE"/>
    <w:rsid w:val="004C4F3E"/>
    <w:rsid w:val="004C5E9A"/>
    <w:rsid w:val="004C6E6B"/>
    <w:rsid w:val="004C773C"/>
    <w:rsid w:val="004D0D02"/>
    <w:rsid w:val="004D0E32"/>
    <w:rsid w:val="004D27DE"/>
    <w:rsid w:val="004D4B22"/>
    <w:rsid w:val="004D4D2C"/>
    <w:rsid w:val="004D64DD"/>
    <w:rsid w:val="004D680B"/>
    <w:rsid w:val="004D768D"/>
    <w:rsid w:val="004E1AD0"/>
    <w:rsid w:val="004E1DE7"/>
    <w:rsid w:val="004E62B7"/>
    <w:rsid w:val="004E6911"/>
    <w:rsid w:val="004F0303"/>
    <w:rsid w:val="004F1739"/>
    <w:rsid w:val="004F5783"/>
    <w:rsid w:val="004F7518"/>
    <w:rsid w:val="004F77F8"/>
    <w:rsid w:val="005007C5"/>
    <w:rsid w:val="0050221C"/>
    <w:rsid w:val="00502403"/>
    <w:rsid w:val="00502914"/>
    <w:rsid w:val="00503EA5"/>
    <w:rsid w:val="005042A8"/>
    <w:rsid w:val="0050546C"/>
    <w:rsid w:val="005058E6"/>
    <w:rsid w:val="00507771"/>
    <w:rsid w:val="005128FC"/>
    <w:rsid w:val="00512B2A"/>
    <w:rsid w:val="00513633"/>
    <w:rsid w:val="00516D81"/>
    <w:rsid w:val="00522D15"/>
    <w:rsid w:val="005231CD"/>
    <w:rsid w:val="00525137"/>
    <w:rsid w:val="00525398"/>
    <w:rsid w:val="005257D0"/>
    <w:rsid w:val="005265AC"/>
    <w:rsid w:val="005313A6"/>
    <w:rsid w:val="00531425"/>
    <w:rsid w:val="005333AB"/>
    <w:rsid w:val="00533B94"/>
    <w:rsid w:val="00534DF5"/>
    <w:rsid w:val="00536968"/>
    <w:rsid w:val="005369A8"/>
    <w:rsid w:val="00536C4B"/>
    <w:rsid w:val="00541373"/>
    <w:rsid w:val="005414C1"/>
    <w:rsid w:val="00541560"/>
    <w:rsid w:val="00545185"/>
    <w:rsid w:val="005451D2"/>
    <w:rsid w:val="00545D15"/>
    <w:rsid w:val="00546138"/>
    <w:rsid w:val="00551D11"/>
    <w:rsid w:val="005540A7"/>
    <w:rsid w:val="00557C07"/>
    <w:rsid w:val="00560214"/>
    <w:rsid w:val="00560B0D"/>
    <w:rsid w:val="00562765"/>
    <w:rsid w:val="005634AC"/>
    <w:rsid w:val="00563843"/>
    <w:rsid w:val="005648CF"/>
    <w:rsid w:val="0056540D"/>
    <w:rsid w:val="0056550A"/>
    <w:rsid w:val="005661ED"/>
    <w:rsid w:val="00566591"/>
    <w:rsid w:val="00566639"/>
    <w:rsid w:val="005677C1"/>
    <w:rsid w:val="00567B65"/>
    <w:rsid w:val="00567DE5"/>
    <w:rsid w:val="00572A75"/>
    <w:rsid w:val="00576C0B"/>
    <w:rsid w:val="00577018"/>
    <w:rsid w:val="0058266F"/>
    <w:rsid w:val="0058645A"/>
    <w:rsid w:val="00586EA5"/>
    <w:rsid w:val="00586F3E"/>
    <w:rsid w:val="00587C6B"/>
    <w:rsid w:val="005900E9"/>
    <w:rsid w:val="00591096"/>
    <w:rsid w:val="00592465"/>
    <w:rsid w:val="00594658"/>
    <w:rsid w:val="00595053"/>
    <w:rsid w:val="00595297"/>
    <w:rsid w:val="00595708"/>
    <w:rsid w:val="0059624D"/>
    <w:rsid w:val="0059642B"/>
    <w:rsid w:val="00596439"/>
    <w:rsid w:val="005A20C8"/>
    <w:rsid w:val="005A2FB9"/>
    <w:rsid w:val="005A4313"/>
    <w:rsid w:val="005A4C82"/>
    <w:rsid w:val="005A5CA5"/>
    <w:rsid w:val="005A62AF"/>
    <w:rsid w:val="005A6562"/>
    <w:rsid w:val="005A666F"/>
    <w:rsid w:val="005B0281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115B"/>
    <w:rsid w:val="005C2C9F"/>
    <w:rsid w:val="005C4404"/>
    <w:rsid w:val="005C6E31"/>
    <w:rsid w:val="005D0854"/>
    <w:rsid w:val="005D0BF6"/>
    <w:rsid w:val="005D0C5D"/>
    <w:rsid w:val="005D26F3"/>
    <w:rsid w:val="005D3D5D"/>
    <w:rsid w:val="005D539D"/>
    <w:rsid w:val="005D57FE"/>
    <w:rsid w:val="005E01C1"/>
    <w:rsid w:val="005E0C93"/>
    <w:rsid w:val="005E2884"/>
    <w:rsid w:val="005E29D6"/>
    <w:rsid w:val="005E36B0"/>
    <w:rsid w:val="005E3CDE"/>
    <w:rsid w:val="005E43C1"/>
    <w:rsid w:val="005E4EA3"/>
    <w:rsid w:val="005E6141"/>
    <w:rsid w:val="005E6278"/>
    <w:rsid w:val="005E77ED"/>
    <w:rsid w:val="005E7D07"/>
    <w:rsid w:val="005F45B6"/>
    <w:rsid w:val="005F5E78"/>
    <w:rsid w:val="005F6CAF"/>
    <w:rsid w:val="00602080"/>
    <w:rsid w:val="0060313B"/>
    <w:rsid w:val="00603654"/>
    <w:rsid w:val="006057EB"/>
    <w:rsid w:val="00605D8C"/>
    <w:rsid w:val="00605E04"/>
    <w:rsid w:val="00612DBE"/>
    <w:rsid w:val="00612E75"/>
    <w:rsid w:val="00614407"/>
    <w:rsid w:val="00615507"/>
    <w:rsid w:val="00617035"/>
    <w:rsid w:val="006176FB"/>
    <w:rsid w:val="00620E73"/>
    <w:rsid w:val="00623198"/>
    <w:rsid w:val="006235A5"/>
    <w:rsid w:val="006253D6"/>
    <w:rsid w:val="00626AF6"/>
    <w:rsid w:val="006303A0"/>
    <w:rsid w:val="00630BB9"/>
    <w:rsid w:val="00631AC9"/>
    <w:rsid w:val="00631F51"/>
    <w:rsid w:val="006321CE"/>
    <w:rsid w:val="0063422E"/>
    <w:rsid w:val="00636066"/>
    <w:rsid w:val="00636D2C"/>
    <w:rsid w:val="00641C67"/>
    <w:rsid w:val="00644C13"/>
    <w:rsid w:val="00645171"/>
    <w:rsid w:val="0064682E"/>
    <w:rsid w:val="0064708A"/>
    <w:rsid w:val="00647EF4"/>
    <w:rsid w:val="006502C9"/>
    <w:rsid w:val="00651648"/>
    <w:rsid w:val="00652C7F"/>
    <w:rsid w:val="00654BF5"/>
    <w:rsid w:val="006563C7"/>
    <w:rsid w:val="006600A0"/>
    <w:rsid w:val="006606CD"/>
    <w:rsid w:val="0066081E"/>
    <w:rsid w:val="0067092A"/>
    <w:rsid w:val="006709FE"/>
    <w:rsid w:val="00671068"/>
    <w:rsid w:val="006712DF"/>
    <w:rsid w:val="006742BB"/>
    <w:rsid w:val="006744A0"/>
    <w:rsid w:val="00674FDC"/>
    <w:rsid w:val="006761B2"/>
    <w:rsid w:val="006773DE"/>
    <w:rsid w:val="0068253E"/>
    <w:rsid w:val="0068411D"/>
    <w:rsid w:val="00684C96"/>
    <w:rsid w:val="00685236"/>
    <w:rsid w:val="006868FE"/>
    <w:rsid w:val="00686C59"/>
    <w:rsid w:val="0069162A"/>
    <w:rsid w:val="00692215"/>
    <w:rsid w:val="00692BCC"/>
    <w:rsid w:val="006934B5"/>
    <w:rsid w:val="00694385"/>
    <w:rsid w:val="0069678F"/>
    <w:rsid w:val="00696C6D"/>
    <w:rsid w:val="006979E1"/>
    <w:rsid w:val="006A06CC"/>
    <w:rsid w:val="006A0D3A"/>
    <w:rsid w:val="006A2042"/>
    <w:rsid w:val="006A58E6"/>
    <w:rsid w:val="006B0972"/>
    <w:rsid w:val="006B2D0D"/>
    <w:rsid w:val="006B2F19"/>
    <w:rsid w:val="006C0ED4"/>
    <w:rsid w:val="006C1820"/>
    <w:rsid w:val="006C2ED4"/>
    <w:rsid w:val="006C3BE4"/>
    <w:rsid w:val="006C462D"/>
    <w:rsid w:val="006C53BA"/>
    <w:rsid w:val="006C5A21"/>
    <w:rsid w:val="006D0C50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E54"/>
    <w:rsid w:val="006F224A"/>
    <w:rsid w:val="006F27C5"/>
    <w:rsid w:val="006F3029"/>
    <w:rsid w:val="006F5129"/>
    <w:rsid w:val="006F5730"/>
    <w:rsid w:val="006F5A48"/>
    <w:rsid w:val="0070087E"/>
    <w:rsid w:val="00700C10"/>
    <w:rsid w:val="007017B2"/>
    <w:rsid w:val="007018D4"/>
    <w:rsid w:val="00703B99"/>
    <w:rsid w:val="0070578D"/>
    <w:rsid w:val="00707CCA"/>
    <w:rsid w:val="00710B6A"/>
    <w:rsid w:val="00710FC5"/>
    <w:rsid w:val="0071240D"/>
    <w:rsid w:val="00715B84"/>
    <w:rsid w:val="00715BE7"/>
    <w:rsid w:val="00715E13"/>
    <w:rsid w:val="007169FE"/>
    <w:rsid w:val="0072280A"/>
    <w:rsid w:val="00727391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516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AFA"/>
    <w:rsid w:val="00755464"/>
    <w:rsid w:val="00757F32"/>
    <w:rsid w:val="007605BB"/>
    <w:rsid w:val="0076114F"/>
    <w:rsid w:val="007617BE"/>
    <w:rsid w:val="0076194C"/>
    <w:rsid w:val="00762E07"/>
    <w:rsid w:val="00763A08"/>
    <w:rsid w:val="0076451E"/>
    <w:rsid w:val="00765378"/>
    <w:rsid w:val="00765718"/>
    <w:rsid w:val="00765E9F"/>
    <w:rsid w:val="00766701"/>
    <w:rsid w:val="007702A0"/>
    <w:rsid w:val="0077135C"/>
    <w:rsid w:val="00771910"/>
    <w:rsid w:val="007721F6"/>
    <w:rsid w:val="00772EDA"/>
    <w:rsid w:val="00773C96"/>
    <w:rsid w:val="00773DE6"/>
    <w:rsid w:val="00775B18"/>
    <w:rsid w:val="007766D6"/>
    <w:rsid w:val="00776957"/>
    <w:rsid w:val="00776B80"/>
    <w:rsid w:val="00777D7F"/>
    <w:rsid w:val="0078359D"/>
    <w:rsid w:val="00784308"/>
    <w:rsid w:val="00784463"/>
    <w:rsid w:val="00784675"/>
    <w:rsid w:val="00785854"/>
    <w:rsid w:val="0078630F"/>
    <w:rsid w:val="007872EF"/>
    <w:rsid w:val="007900C6"/>
    <w:rsid w:val="00791A14"/>
    <w:rsid w:val="00792D3D"/>
    <w:rsid w:val="007930DA"/>
    <w:rsid w:val="00793B35"/>
    <w:rsid w:val="00793BF2"/>
    <w:rsid w:val="00795BFE"/>
    <w:rsid w:val="007962C6"/>
    <w:rsid w:val="00796850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672D"/>
    <w:rsid w:val="007B6D4B"/>
    <w:rsid w:val="007C0B7A"/>
    <w:rsid w:val="007C2F4A"/>
    <w:rsid w:val="007C33D7"/>
    <w:rsid w:val="007C47A9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A8D"/>
    <w:rsid w:val="007F2E46"/>
    <w:rsid w:val="007F32C6"/>
    <w:rsid w:val="007F3F5B"/>
    <w:rsid w:val="007F41A2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438A"/>
    <w:rsid w:val="008157F3"/>
    <w:rsid w:val="00815B0F"/>
    <w:rsid w:val="008164A9"/>
    <w:rsid w:val="008209A5"/>
    <w:rsid w:val="00822BA4"/>
    <w:rsid w:val="008240B7"/>
    <w:rsid w:val="00827AE8"/>
    <w:rsid w:val="00836126"/>
    <w:rsid w:val="008376CC"/>
    <w:rsid w:val="00837C1E"/>
    <w:rsid w:val="0084034A"/>
    <w:rsid w:val="0084176E"/>
    <w:rsid w:val="008429A4"/>
    <w:rsid w:val="00843DEA"/>
    <w:rsid w:val="008461E7"/>
    <w:rsid w:val="008474B4"/>
    <w:rsid w:val="00847BEA"/>
    <w:rsid w:val="00850606"/>
    <w:rsid w:val="0085172E"/>
    <w:rsid w:val="008519F8"/>
    <w:rsid w:val="008521C4"/>
    <w:rsid w:val="00852648"/>
    <w:rsid w:val="008547FE"/>
    <w:rsid w:val="00854869"/>
    <w:rsid w:val="00855626"/>
    <w:rsid w:val="008567D4"/>
    <w:rsid w:val="0085776B"/>
    <w:rsid w:val="00860975"/>
    <w:rsid w:val="00861497"/>
    <w:rsid w:val="00861EBA"/>
    <w:rsid w:val="00862FFA"/>
    <w:rsid w:val="00864397"/>
    <w:rsid w:val="00865B10"/>
    <w:rsid w:val="0086654A"/>
    <w:rsid w:val="00866722"/>
    <w:rsid w:val="00866C5C"/>
    <w:rsid w:val="00867816"/>
    <w:rsid w:val="0087052B"/>
    <w:rsid w:val="008718BD"/>
    <w:rsid w:val="0087264B"/>
    <w:rsid w:val="00875787"/>
    <w:rsid w:val="008762DD"/>
    <w:rsid w:val="008763F2"/>
    <w:rsid w:val="00876B05"/>
    <w:rsid w:val="008778DB"/>
    <w:rsid w:val="0088382F"/>
    <w:rsid w:val="00884A56"/>
    <w:rsid w:val="0088622C"/>
    <w:rsid w:val="00886798"/>
    <w:rsid w:val="00886B99"/>
    <w:rsid w:val="008919A3"/>
    <w:rsid w:val="00893491"/>
    <w:rsid w:val="00894D9F"/>
    <w:rsid w:val="00896905"/>
    <w:rsid w:val="008969B8"/>
    <w:rsid w:val="008A11CE"/>
    <w:rsid w:val="008A2C19"/>
    <w:rsid w:val="008A2F04"/>
    <w:rsid w:val="008A4239"/>
    <w:rsid w:val="008A5072"/>
    <w:rsid w:val="008A79BE"/>
    <w:rsid w:val="008B052A"/>
    <w:rsid w:val="008B1D1D"/>
    <w:rsid w:val="008B1E8F"/>
    <w:rsid w:val="008B24FC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0A0"/>
    <w:rsid w:val="008C7558"/>
    <w:rsid w:val="008D1343"/>
    <w:rsid w:val="008D1B6E"/>
    <w:rsid w:val="008D2914"/>
    <w:rsid w:val="008D2BBA"/>
    <w:rsid w:val="008D2EB6"/>
    <w:rsid w:val="008D6829"/>
    <w:rsid w:val="008D78D3"/>
    <w:rsid w:val="008D7FDB"/>
    <w:rsid w:val="008E0063"/>
    <w:rsid w:val="008E09E5"/>
    <w:rsid w:val="008E1FDE"/>
    <w:rsid w:val="008E2620"/>
    <w:rsid w:val="008E7FA0"/>
    <w:rsid w:val="008F15C9"/>
    <w:rsid w:val="008F1F9B"/>
    <w:rsid w:val="008F52C0"/>
    <w:rsid w:val="008F54D8"/>
    <w:rsid w:val="008F5869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1727"/>
    <w:rsid w:val="00931EF2"/>
    <w:rsid w:val="00933FFE"/>
    <w:rsid w:val="00935F4B"/>
    <w:rsid w:val="00940831"/>
    <w:rsid w:val="00940E69"/>
    <w:rsid w:val="009416B6"/>
    <w:rsid w:val="00943F6B"/>
    <w:rsid w:val="00944BE5"/>
    <w:rsid w:val="00946005"/>
    <w:rsid w:val="00946A74"/>
    <w:rsid w:val="00947609"/>
    <w:rsid w:val="00947AEC"/>
    <w:rsid w:val="00950D5E"/>
    <w:rsid w:val="00952378"/>
    <w:rsid w:val="00952613"/>
    <w:rsid w:val="00952B45"/>
    <w:rsid w:val="00953AFA"/>
    <w:rsid w:val="00955DB6"/>
    <w:rsid w:val="00956AAE"/>
    <w:rsid w:val="00957165"/>
    <w:rsid w:val="009647BF"/>
    <w:rsid w:val="009647ED"/>
    <w:rsid w:val="00965A6F"/>
    <w:rsid w:val="00966183"/>
    <w:rsid w:val="009667BF"/>
    <w:rsid w:val="00966CF4"/>
    <w:rsid w:val="00967E14"/>
    <w:rsid w:val="00972B73"/>
    <w:rsid w:val="00972DDE"/>
    <w:rsid w:val="009734D8"/>
    <w:rsid w:val="00975701"/>
    <w:rsid w:val="00976AF4"/>
    <w:rsid w:val="0097731F"/>
    <w:rsid w:val="009777C8"/>
    <w:rsid w:val="00980187"/>
    <w:rsid w:val="00980B15"/>
    <w:rsid w:val="00980DCC"/>
    <w:rsid w:val="009823C7"/>
    <w:rsid w:val="009830E7"/>
    <w:rsid w:val="0098382E"/>
    <w:rsid w:val="00983B19"/>
    <w:rsid w:val="00983EF4"/>
    <w:rsid w:val="009843DF"/>
    <w:rsid w:val="00984AFA"/>
    <w:rsid w:val="00985A39"/>
    <w:rsid w:val="00986206"/>
    <w:rsid w:val="00987991"/>
    <w:rsid w:val="0099067E"/>
    <w:rsid w:val="009915BB"/>
    <w:rsid w:val="00993580"/>
    <w:rsid w:val="00993893"/>
    <w:rsid w:val="00994515"/>
    <w:rsid w:val="00994682"/>
    <w:rsid w:val="009953A5"/>
    <w:rsid w:val="009A22AC"/>
    <w:rsid w:val="009A25AA"/>
    <w:rsid w:val="009A2C1C"/>
    <w:rsid w:val="009A3567"/>
    <w:rsid w:val="009A3D13"/>
    <w:rsid w:val="009A472A"/>
    <w:rsid w:val="009A7762"/>
    <w:rsid w:val="009A79F7"/>
    <w:rsid w:val="009B0962"/>
    <w:rsid w:val="009B13C0"/>
    <w:rsid w:val="009B255B"/>
    <w:rsid w:val="009B5527"/>
    <w:rsid w:val="009B6831"/>
    <w:rsid w:val="009C0F39"/>
    <w:rsid w:val="009C3D5C"/>
    <w:rsid w:val="009C3EB4"/>
    <w:rsid w:val="009C54DC"/>
    <w:rsid w:val="009C6E2D"/>
    <w:rsid w:val="009C6FD9"/>
    <w:rsid w:val="009C785E"/>
    <w:rsid w:val="009C7F5E"/>
    <w:rsid w:val="009D17AD"/>
    <w:rsid w:val="009D1BAF"/>
    <w:rsid w:val="009D1CEA"/>
    <w:rsid w:val="009D453A"/>
    <w:rsid w:val="009D5316"/>
    <w:rsid w:val="009D5E90"/>
    <w:rsid w:val="009D7A43"/>
    <w:rsid w:val="009E1975"/>
    <w:rsid w:val="009E225E"/>
    <w:rsid w:val="009E3C22"/>
    <w:rsid w:val="009E567F"/>
    <w:rsid w:val="009F06C4"/>
    <w:rsid w:val="009F0D3E"/>
    <w:rsid w:val="009F1B7A"/>
    <w:rsid w:val="009F1BB0"/>
    <w:rsid w:val="009F1D50"/>
    <w:rsid w:val="009F2378"/>
    <w:rsid w:val="009F2F2F"/>
    <w:rsid w:val="009F3537"/>
    <w:rsid w:val="009F4142"/>
    <w:rsid w:val="009F5132"/>
    <w:rsid w:val="009F597E"/>
    <w:rsid w:val="009F5BAD"/>
    <w:rsid w:val="00A01F0D"/>
    <w:rsid w:val="00A024C3"/>
    <w:rsid w:val="00A02922"/>
    <w:rsid w:val="00A02C71"/>
    <w:rsid w:val="00A04228"/>
    <w:rsid w:val="00A05307"/>
    <w:rsid w:val="00A061DC"/>
    <w:rsid w:val="00A06D5A"/>
    <w:rsid w:val="00A10C18"/>
    <w:rsid w:val="00A13BFF"/>
    <w:rsid w:val="00A156A1"/>
    <w:rsid w:val="00A15845"/>
    <w:rsid w:val="00A17FCD"/>
    <w:rsid w:val="00A20768"/>
    <w:rsid w:val="00A211DE"/>
    <w:rsid w:val="00A2259F"/>
    <w:rsid w:val="00A23051"/>
    <w:rsid w:val="00A25148"/>
    <w:rsid w:val="00A25D9E"/>
    <w:rsid w:val="00A26077"/>
    <w:rsid w:val="00A27D2C"/>
    <w:rsid w:val="00A31525"/>
    <w:rsid w:val="00A34047"/>
    <w:rsid w:val="00A35682"/>
    <w:rsid w:val="00A35CE1"/>
    <w:rsid w:val="00A367FD"/>
    <w:rsid w:val="00A40587"/>
    <w:rsid w:val="00A4091B"/>
    <w:rsid w:val="00A42428"/>
    <w:rsid w:val="00A4333C"/>
    <w:rsid w:val="00A44B46"/>
    <w:rsid w:val="00A44D89"/>
    <w:rsid w:val="00A46C87"/>
    <w:rsid w:val="00A47570"/>
    <w:rsid w:val="00A47E9C"/>
    <w:rsid w:val="00A526FF"/>
    <w:rsid w:val="00A53530"/>
    <w:rsid w:val="00A53AEE"/>
    <w:rsid w:val="00A53EAC"/>
    <w:rsid w:val="00A54283"/>
    <w:rsid w:val="00A5506B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2A61"/>
    <w:rsid w:val="00A750D5"/>
    <w:rsid w:val="00A75E0A"/>
    <w:rsid w:val="00A76906"/>
    <w:rsid w:val="00A81439"/>
    <w:rsid w:val="00A83F79"/>
    <w:rsid w:val="00A84132"/>
    <w:rsid w:val="00A84935"/>
    <w:rsid w:val="00A854B7"/>
    <w:rsid w:val="00A85F42"/>
    <w:rsid w:val="00A86096"/>
    <w:rsid w:val="00A86404"/>
    <w:rsid w:val="00A864F0"/>
    <w:rsid w:val="00A868E8"/>
    <w:rsid w:val="00A87A41"/>
    <w:rsid w:val="00A9045C"/>
    <w:rsid w:val="00A920D2"/>
    <w:rsid w:val="00A93C07"/>
    <w:rsid w:val="00A94D4E"/>
    <w:rsid w:val="00A95537"/>
    <w:rsid w:val="00A9620C"/>
    <w:rsid w:val="00A97543"/>
    <w:rsid w:val="00AA3125"/>
    <w:rsid w:val="00AA5D7B"/>
    <w:rsid w:val="00AA6C5C"/>
    <w:rsid w:val="00AA6EFD"/>
    <w:rsid w:val="00AB13C2"/>
    <w:rsid w:val="00AB22E6"/>
    <w:rsid w:val="00AC1D74"/>
    <w:rsid w:val="00AC3C6A"/>
    <w:rsid w:val="00AC4B4E"/>
    <w:rsid w:val="00AC5B1B"/>
    <w:rsid w:val="00AC7515"/>
    <w:rsid w:val="00AC7FFD"/>
    <w:rsid w:val="00AD00DC"/>
    <w:rsid w:val="00AD05E2"/>
    <w:rsid w:val="00AD061E"/>
    <w:rsid w:val="00AD2830"/>
    <w:rsid w:val="00AD4877"/>
    <w:rsid w:val="00AD4B0D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462"/>
    <w:rsid w:val="00AF17D7"/>
    <w:rsid w:val="00AF1878"/>
    <w:rsid w:val="00AF227E"/>
    <w:rsid w:val="00AF32B3"/>
    <w:rsid w:val="00AF3DAE"/>
    <w:rsid w:val="00AF427A"/>
    <w:rsid w:val="00AF4C2C"/>
    <w:rsid w:val="00AF53C9"/>
    <w:rsid w:val="00AF660A"/>
    <w:rsid w:val="00AF6C3B"/>
    <w:rsid w:val="00AF6C90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863"/>
    <w:rsid w:val="00B112AD"/>
    <w:rsid w:val="00B130BB"/>
    <w:rsid w:val="00B132AE"/>
    <w:rsid w:val="00B13CFF"/>
    <w:rsid w:val="00B14AF9"/>
    <w:rsid w:val="00B14C93"/>
    <w:rsid w:val="00B1667F"/>
    <w:rsid w:val="00B1727D"/>
    <w:rsid w:val="00B17B46"/>
    <w:rsid w:val="00B17F40"/>
    <w:rsid w:val="00B2023C"/>
    <w:rsid w:val="00B211A8"/>
    <w:rsid w:val="00B215F8"/>
    <w:rsid w:val="00B25CD4"/>
    <w:rsid w:val="00B26F9C"/>
    <w:rsid w:val="00B274B8"/>
    <w:rsid w:val="00B27CC8"/>
    <w:rsid w:val="00B302E6"/>
    <w:rsid w:val="00B3056F"/>
    <w:rsid w:val="00B30CFC"/>
    <w:rsid w:val="00B31F94"/>
    <w:rsid w:val="00B32183"/>
    <w:rsid w:val="00B335B5"/>
    <w:rsid w:val="00B33EE0"/>
    <w:rsid w:val="00B33F79"/>
    <w:rsid w:val="00B343E1"/>
    <w:rsid w:val="00B4021A"/>
    <w:rsid w:val="00B40EFE"/>
    <w:rsid w:val="00B41928"/>
    <w:rsid w:val="00B41D94"/>
    <w:rsid w:val="00B438F3"/>
    <w:rsid w:val="00B44372"/>
    <w:rsid w:val="00B4442F"/>
    <w:rsid w:val="00B4517A"/>
    <w:rsid w:val="00B45A15"/>
    <w:rsid w:val="00B4788F"/>
    <w:rsid w:val="00B507CE"/>
    <w:rsid w:val="00B5235B"/>
    <w:rsid w:val="00B532BF"/>
    <w:rsid w:val="00B549ED"/>
    <w:rsid w:val="00B55458"/>
    <w:rsid w:val="00B5671D"/>
    <w:rsid w:val="00B60DAB"/>
    <w:rsid w:val="00B60DF7"/>
    <w:rsid w:val="00B612AB"/>
    <w:rsid w:val="00B64BC2"/>
    <w:rsid w:val="00B70217"/>
    <w:rsid w:val="00B73221"/>
    <w:rsid w:val="00B747DD"/>
    <w:rsid w:val="00B756BC"/>
    <w:rsid w:val="00B771FC"/>
    <w:rsid w:val="00B772F6"/>
    <w:rsid w:val="00B807DB"/>
    <w:rsid w:val="00B81118"/>
    <w:rsid w:val="00B828FC"/>
    <w:rsid w:val="00B83F2B"/>
    <w:rsid w:val="00B849D6"/>
    <w:rsid w:val="00B85D8A"/>
    <w:rsid w:val="00B86278"/>
    <w:rsid w:val="00B86E52"/>
    <w:rsid w:val="00B9681B"/>
    <w:rsid w:val="00BA05AA"/>
    <w:rsid w:val="00BA101F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1D88"/>
    <w:rsid w:val="00BC287D"/>
    <w:rsid w:val="00BC491D"/>
    <w:rsid w:val="00BC5777"/>
    <w:rsid w:val="00BC5A79"/>
    <w:rsid w:val="00BC7C17"/>
    <w:rsid w:val="00BD1A5A"/>
    <w:rsid w:val="00BD231C"/>
    <w:rsid w:val="00BD24D8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C93"/>
    <w:rsid w:val="00BE32FD"/>
    <w:rsid w:val="00BE33B0"/>
    <w:rsid w:val="00BE3A6D"/>
    <w:rsid w:val="00BE52B5"/>
    <w:rsid w:val="00BE62A5"/>
    <w:rsid w:val="00BE6ECD"/>
    <w:rsid w:val="00BE7145"/>
    <w:rsid w:val="00BF052E"/>
    <w:rsid w:val="00BF2275"/>
    <w:rsid w:val="00BF4029"/>
    <w:rsid w:val="00BF65C7"/>
    <w:rsid w:val="00BF664D"/>
    <w:rsid w:val="00BF680D"/>
    <w:rsid w:val="00BF778B"/>
    <w:rsid w:val="00C02FB1"/>
    <w:rsid w:val="00C03284"/>
    <w:rsid w:val="00C03941"/>
    <w:rsid w:val="00C04C37"/>
    <w:rsid w:val="00C05E1D"/>
    <w:rsid w:val="00C11DBE"/>
    <w:rsid w:val="00C1203B"/>
    <w:rsid w:val="00C12BE6"/>
    <w:rsid w:val="00C12D4F"/>
    <w:rsid w:val="00C15EB3"/>
    <w:rsid w:val="00C21FF4"/>
    <w:rsid w:val="00C2253A"/>
    <w:rsid w:val="00C2386B"/>
    <w:rsid w:val="00C2426F"/>
    <w:rsid w:val="00C24B53"/>
    <w:rsid w:val="00C25E40"/>
    <w:rsid w:val="00C26B80"/>
    <w:rsid w:val="00C27AEE"/>
    <w:rsid w:val="00C31980"/>
    <w:rsid w:val="00C32084"/>
    <w:rsid w:val="00C3387C"/>
    <w:rsid w:val="00C33A12"/>
    <w:rsid w:val="00C34E0D"/>
    <w:rsid w:val="00C35011"/>
    <w:rsid w:val="00C35400"/>
    <w:rsid w:val="00C37954"/>
    <w:rsid w:val="00C404A9"/>
    <w:rsid w:val="00C41067"/>
    <w:rsid w:val="00C42C2C"/>
    <w:rsid w:val="00C430F7"/>
    <w:rsid w:val="00C447E2"/>
    <w:rsid w:val="00C447EA"/>
    <w:rsid w:val="00C458BF"/>
    <w:rsid w:val="00C46360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2DC2"/>
    <w:rsid w:val="00C74239"/>
    <w:rsid w:val="00C743DA"/>
    <w:rsid w:val="00C755C0"/>
    <w:rsid w:val="00C75D2E"/>
    <w:rsid w:val="00C76B1F"/>
    <w:rsid w:val="00C809F6"/>
    <w:rsid w:val="00C81794"/>
    <w:rsid w:val="00C82A9E"/>
    <w:rsid w:val="00C872AF"/>
    <w:rsid w:val="00C87CDE"/>
    <w:rsid w:val="00C902DC"/>
    <w:rsid w:val="00C908C0"/>
    <w:rsid w:val="00C91D6E"/>
    <w:rsid w:val="00C931F5"/>
    <w:rsid w:val="00C93A0B"/>
    <w:rsid w:val="00C948F9"/>
    <w:rsid w:val="00C94976"/>
    <w:rsid w:val="00C973A0"/>
    <w:rsid w:val="00CA0403"/>
    <w:rsid w:val="00CA3666"/>
    <w:rsid w:val="00CA3B25"/>
    <w:rsid w:val="00CA4B34"/>
    <w:rsid w:val="00CA5572"/>
    <w:rsid w:val="00CA667C"/>
    <w:rsid w:val="00CA6D38"/>
    <w:rsid w:val="00CB02B5"/>
    <w:rsid w:val="00CB0A9D"/>
    <w:rsid w:val="00CB0E7E"/>
    <w:rsid w:val="00CB27D3"/>
    <w:rsid w:val="00CB35A0"/>
    <w:rsid w:val="00CB4183"/>
    <w:rsid w:val="00CB5986"/>
    <w:rsid w:val="00CB759A"/>
    <w:rsid w:val="00CB7B07"/>
    <w:rsid w:val="00CC1161"/>
    <w:rsid w:val="00CC2DEA"/>
    <w:rsid w:val="00CC317C"/>
    <w:rsid w:val="00CC3A11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4710"/>
    <w:rsid w:val="00CE472D"/>
    <w:rsid w:val="00CE62BA"/>
    <w:rsid w:val="00CE6B6C"/>
    <w:rsid w:val="00CF27CD"/>
    <w:rsid w:val="00CF2875"/>
    <w:rsid w:val="00CF5405"/>
    <w:rsid w:val="00CF5B95"/>
    <w:rsid w:val="00CF6B0F"/>
    <w:rsid w:val="00D0068F"/>
    <w:rsid w:val="00D01261"/>
    <w:rsid w:val="00D02927"/>
    <w:rsid w:val="00D03628"/>
    <w:rsid w:val="00D03CF0"/>
    <w:rsid w:val="00D04890"/>
    <w:rsid w:val="00D05F3A"/>
    <w:rsid w:val="00D06FCB"/>
    <w:rsid w:val="00D07363"/>
    <w:rsid w:val="00D1016F"/>
    <w:rsid w:val="00D124BE"/>
    <w:rsid w:val="00D1298E"/>
    <w:rsid w:val="00D152EA"/>
    <w:rsid w:val="00D15890"/>
    <w:rsid w:val="00D16526"/>
    <w:rsid w:val="00D165E1"/>
    <w:rsid w:val="00D16FAD"/>
    <w:rsid w:val="00D1737D"/>
    <w:rsid w:val="00D2224B"/>
    <w:rsid w:val="00D26839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34DE"/>
    <w:rsid w:val="00D43CEF"/>
    <w:rsid w:val="00D44987"/>
    <w:rsid w:val="00D44B08"/>
    <w:rsid w:val="00D46B9E"/>
    <w:rsid w:val="00D46C96"/>
    <w:rsid w:val="00D50577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5D37"/>
    <w:rsid w:val="00D71B89"/>
    <w:rsid w:val="00D736DB"/>
    <w:rsid w:val="00D73E77"/>
    <w:rsid w:val="00D741E7"/>
    <w:rsid w:val="00D74390"/>
    <w:rsid w:val="00D756E8"/>
    <w:rsid w:val="00D75878"/>
    <w:rsid w:val="00D801AD"/>
    <w:rsid w:val="00D80BCD"/>
    <w:rsid w:val="00D83425"/>
    <w:rsid w:val="00D85A0E"/>
    <w:rsid w:val="00D90C85"/>
    <w:rsid w:val="00D92884"/>
    <w:rsid w:val="00D94235"/>
    <w:rsid w:val="00D95786"/>
    <w:rsid w:val="00D96296"/>
    <w:rsid w:val="00D969D4"/>
    <w:rsid w:val="00DA2BA2"/>
    <w:rsid w:val="00DA3D84"/>
    <w:rsid w:val="00DA3EAB"/>
    <w:rsid w:val="00DA3EE7"/>
    <w:rsid w:val="00DA49C3"/>
    <w:rsid w:val="00DA6361"/>
    <w:rsid w:val="00DA68EC"/>
    <w:rsid w:val="00DA77F7"/>
    <w:rsid w:val="00DB0AF9"/>
    <w:rsid w:val="00DB143E"/>
    <w:rsid w:val="00DB29E4"/>
    <w:rsid w:val="00DB6D51"/>
    <w:rsid w:val="00DB7BC5"/>
    <w:rsid w:val="00DC0C97"/>
    <w:rsid w:val="00DC0E0A"/>
    <w:rsid w:val="00DC1D88"/>
    <w:rsid w:val="00DC276A"/>
    <w:rsid w:val="00DC2A20"/>
    <w:rsid w:val="00DC32EC"/>
    <w:rsid w:val="00DC3E7E"/>
    <w:rsid w:val="00DC60D5"/>
    <w:rsid w:val="00DC60DA"/>
    <w:rsid w:val="00DC7C6A"/>
    <w:rsid w:val="00DD065B"/>
    <w:rsid w:val="00DD2B22"/>
    <w:rsid w:val="00DD44AF"/>
    <w:rsid w:val="00DD4FE2"/>
    <w:rsid w:val="00DD6825"/>
    <w:rsid w:val="00DD6E70"/>
    <w:rsid w:val="00DD73B3"/>
    <w:rsid w:val="00DD74DF"/>
    <w:rsid w:val="00DD752B"/>
    <w:rsid w:val="00DD75EC"/>
    <w:rsid w:val="00DE07FC"/>
    <w:rsid w:val="00DE0840"/>
    <w:rsid w:val="00DE3217"/>
    <w:rsid w:val="00DE3675"/>
    <w:rsid w:val="00DE4325"/>
    <w:rsid w:val="00DE4D02"/>
    <w:rsid w:val="00DE60A4"/>
    <w:rsid w:val="00DE7421"/>
    <w:rsid w:val="00DF153F"/>
    <w:rsid w:val="00DF1628"/>
    <w:rsid w:val="00DF18F5"/>
    <w:rsid w:val="00DF1D8F"/>
    <w:rsid w:val="00DF2661"/>
    <w:rsid w:val="00DF3A2A"/>
    <w:rsid w:val="00DF60D3"/>
    <w:rsid w:val="00DF79F6"/>
    <w:rsid w:val="00DF7F6F"/>
    <w:rsid w:val="00E030B0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50D"/>
    <w:rsid w:val="00E2662E"/>
    <w:rsid w:val="00E26B18"/>
    <w:rsid w:val="00E276E3"/>
    <w:rsid w:val="00E30AEC"/>
    <w:rsid w:val="00E33C4D"/>
    <w:rsid w:val="00E33CB7"/>
    <w:rsid w:val="00E3495C"/>
    <w:rsid w:val="00E411D8"/>
    <w:rsid w:val="00E42586"/>
    <w:rsid w:val="00E42D3A"/>
    <w:rsid w:val="00E438EE"/>
    <w:rsid w:val="00E448D1"/>
    <w:rsid w:val="00E45E70"/>
    <w:rsid w:val="00E462B3"/>
    <w:rsid w:val="00E534A6"/>
    <w:rsid w:val="00E53B11"/>
    <w:rsid w:val="00E53B1D"/>
    <w:rsid w:val="00E54D26"/>
    <w:rsid w:val="00E560FD"/>
    <w:rsid w:val="00E608C5"/>
    <w:rsid w:val="00E62457"/>
    <w:rsid w:val="00E63263"/>
    <w:rsid w:val="00E64FD5"/>
    <w:rsid w:val="00E6589D"/>
    <w:rsid w:val="00E65A2D"/>
    <w:rsid w:val="00E700E8"/>
    <w:rsid w:val="00E70FE4"/>
    <w:rsid w:val="00E71115"/>
    <w:rsid w:val="00E727AE"/>
    <w:rsid w:val="00E7291F"/>
    <w:rsid w:val="00E75032"/>
    <w:rsid w:val="00E754C3"/>
    <w:rsid w:val="00E75B0D"/>
    <w:rsid w:val="00E76C80"/>
    <w:rsid w:val="00E777E8"/>
    <w:rsid w:val="00E81E52"/>
    <w:rsid w:val="00E82456"/>
    <w:rsid w:val="00E82F2C"/>
    <w:rsid w:val="00E87530"/>
    <w:rsid w:val="00E931AB"/>
    <w:rsid w:val="00E935EF"/>
    <w:rsid w:val="00E94DBE"/>
    <w:rsid w:val="00E95304"/>
    <w:rsid w:val="00E95B7E"/>
    <w:rsid w:val="00E9645D"/>
    <w:rsid w:val="00E97A24"/>
    <w:rsid w:val="00EA0D0C"/>
    <w:rsid w:val="00EA10A1"/>
    <w:rsid w:val="00EA1432"/>
    <w:rsid w:val="00EA340D"/>
    <w:rsid w:val="00EA4162"/>
    <w:rsid w:val="00EA7C19"/>
    <w:rsid w:val="00EB24C7"/>
    <w:rsid w:val="00EB3386"/>
    <w:rsid w:val="00EB34CD"/>
    <w:rsid w:val="00EB39B2"/>
    <w:rsid w:val="00EB4FE0"/>
    <w:rsid w:val="00EB72E9"/>
    <w:rsid w:val="00EC0CD2"/>
    <w:rsid w:val="00EC1093"/>
    <w:rsid w:val="00EC1817"/>
    <w:rsid w:val="00EC3652"/>
    <w:rsid w:val="00EC46F1"/>
    <w:rsid w:val="00EC5F9F"/>
    <w:rsid w:val="00EC5FD4"/>
    <w:rsid w:val="00EC604B"/>
    <w:rsid w:val="00EC7476"/>
    <w:rsid w:val="00EC758C"/>
    <w:rsid w:val="00EC7A89"/>
    <w:rsid w:val="00ED028D"/>
    <w:rsid w:val="00ED13B2"/>
    <w:rsid w:val="00ED1A66"/>
    <w:rsid w:val="00ED5136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F0307"/>
    <w:rsid w:val="00EF09BD"/>
    <w:rsid w:val="00EF0EAB"/>
    <w:rsid w:val="00EF1FCC"/>
    <w:rsid w:val="00EF3887"/>
    <w:rsid w:val="00EF4CC4"/>
    <w:rsid w:val="00EF628C"/>
    <w:rsid w:val="00EF69B9"/>
    <w:rsid w:val="00EF7012"/>
    <w:rsid w:val="00F0029C"/>
    <w:rsid w:val="00F004FC"/>
    <w:rsid w:val="00F013DC"/>
    <w:rsid w:val="00F035BB"/>
    <w:rsid w:val="00F076CA"/>
    <w:rsid w:val="00F10B52"/>
    <w:rsid w:val="00F10EB1"/>
    <w:rsid w:val="00F12AC3"/>
    <w:rsid w:val="00F140FD"/>
    <w:rsid w:val="00F14456"/>
    <w:rsid w:val="00F17AD7"/>
    <w:rsid w:val="00F22670"/>
    <w:rsid w:val="00F22A78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26D8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51DED"/>
    <w:rsid w:val="00F533B9"/>
    <w:rsid w:val="00F5395A"/>
    <w:rsid w:val="00F542AC"/>
    <w:rsid w:val="00F56A6A"/>
    <w:rsid w:val="00F6079E"/>
    <w:rsid w:val="00F6165D"/>
    <w:rsid w:val="00F6234D"/>
    <w:rsid w:val="00F625A2"/>
    <w:rsid w:val="00F62F8A"/>
    <w:rsid w:val="00F636F9"/>
    <w:rsid w:val="00F63AE2"/>
    <w:rsid w:val="00F653F2"/>
    <w:rsid w:val="00F66BBD"/>
    <w:rsid w:val="00F70984"/>
    <w:rsid w:val="00F73B95"/>
    <w:rsid w:val="00F74BD3"/>
    <w:rsid w:val="00F74FB8"/>
    <w:rsid w:val="00F810FA"/>
    <w:rsid w:val="00F842DF"/>
    <w:rsid w:val="00F8723C"/>
    <w:rsid w:val="00F911D1"/>
    <w:rsid w:val="00F920F2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2D5"/>
    <w:rsid w:val="00FA0E49"/>
    <w:rsid w:val="00FA178F"/>
    <w:rsid w:val="00FA2AD2"/>
    <w:rsid w:val="00FA3D22"/>
    <w:rsid w:val="00FA3D81"/>
    <w:rsid w:val="00FA46F1"/>
    <w:rsid w:val="00FA5AB9"/>
    <w:rsid w:val="00FA6125"/>
    <w:rsid w:val="00FA652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D4574"/>
    <w:rsid w:val="00FD467C"/>
    <w:rsid w:val="00FD51E3"/>
    <w:rsid w:val="00FD5D4F"/>
    <w:rsid w:val="00FD7A6C"/>
    <w:rsid w:val="00FE3BA3"/>
    <w:rsid w:val="00FE60F4"/>
    <w:rsid w:val="00FE6C2B"/>
    <w:rsid w:val="00FF2D85"/>
    <w:rsid w:val="00FF5105"/>
    <w:rsid w:val="00FF518B"/>
    <w:rsid w:val="00FF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es-el-code-term">
    <w:name w:val="es-el-code-term"/>
    <w:basedOn w:val="a0"/>
    <w:rsid w:val="00392FBD"/>
    <w:rPr>
      <w:rFonts w:cs="Times New Roman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304533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304533"/>
    <w:rPr>
      <w:rFonts w:cs="Times New Roman"/>
    </w:rPr>
  </w:style>
  <w:style w:type="character" w:customStyle="1" w:styleId="fontstyle01">
    <w:name w:val="fontstyle01"/>
    <w:basedOn w:val="a0"/>
    <w:rsid w:val="00C31980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5EAE-940B-441E-8644-298DE93E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16</Pages>
  <Words>5111</Words>
  <Characters>29138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34181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60</cp:revision>
  <cp:lastPrinted>2019-08-16T11:45:00Z</cp:lastPrinted>
  <dcterms:created xsi:type="dcterms:W3CDTF">2019-08-12T16:40:00Z</dcterms:created>
  <dcterms:modified xsi:type="dcterms:W3CDTF">2024-05-20T08:09:00Z</dcterms:modified>
</cp:coreProperties>
</file>