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C4" w:rsidRPr="00A1679B" w:rsidRDefault="00C373C4" w:rsidP="00A1679B">
      <w:pPr>
        <w:pStyle w:val="1"/>
        <w:tabs>
          <w:tab w:val="left" w:pos="9355"/>
        </w:tabs>
        <w:ind w:right="283"/>
        <w:jc w:val="right"/>
      </w:pPr>
      <w:r>
        <w:t xml:space="preserve">                                                                                   </w:t>
      </w:r>
      <w:r w:rsidRPr="00A1679B">
        <w:t>проект</w:t>
      </w:r>
    </w:p>
    <w:p w:rsidR="00B56D4C" w:rsidRPr="00A1679B" w:rsidRDefault="00B56D4C" w:rsidP="00A1679B"/>
    <w:p w:rsidR="00C373C4" w:rsidRPr="00A1679B" w:rsidRDefault="00C373C4" w:rsidP="00A1679B">
      <w:pPr>
        <w:jc w:val="center"/>
        <w:rPr>
          <w:b/>
        </w:rPr>
      </w:pPr>
      <w:r w:rsidRPr="00A1679B">
        <w:rPr>
          <w:b/>
        </w:rPr>
        <w:t xml:space="preserve">Российская Федерация </w:t>
      </w:r>
    </w:p>
    <w:p w:rsidR="00C373C4" w:rsidRPr="00A1679B" w:rsidRDefault="00C373C4" w:rsidP="00A1679B">
      <w:pPr>
        <w:jc w:val="center"/>
        <w:rPr>
          <w:b/>
        </w:rPr>
      </w:pPr>
      <w:r w:rsidRPr="00A1679B">
        <w:rPr>
          <w:b/>
        </w:rPr>
        <w:t>Новгородская область</w:t>
      </w:r>
    </w:p>
    <w:p w:rsidR="00C373C4" w:rsidRPr="00A1679B" w:rsidRDefault="00C373C4" w:rsidP="00A1679B">
      <w:pPr>
        <w:pStyle w:val="1"/>
        <w:rPr>
          <w:sz w:val="18"/>
          <w:szCs w:val="18"/>
        </w:rPr>
      </w:pPr>
    </w:p>
    <w:p w:rsidR="00C373C4" w:rsidRPr="00A1679B" w:rsidRDefault="00C373C4" w:rsidP="00A1679B">
      <w:pPr>
        <w:jc w:val="center"/>
        <w:rPr>
          <w:b/>
          <w:sz w:val="26"/>
          <w:szCs w:val="26"/>
        </w:rPr>
      </w:pPr>
      <w:r w:rsidRPr="00A1679B">
        <w:rPr>
          <w:b/>
          <w:sz w:val="26"/>
          <w:szCs w:val="26"/>
        </w:rPr>
        <w:t>АДМИНИСТРАЦИЯ МАЛОВИШЕРСКОГО МУНИЦИПАЛЬНОГО РАЙОНА</w:t>
      </w:r>
    </w:p>
    <w:p w:rsidR="00C373C4" w:rsidRPr="00A1679B" w:rsidRDefault="00C373C4" w:rsidP="00A1679B">
      <w:pPr>
        <w:jc w:val="center"/>
        <w:rPr>
          <w:sz w:val="22"/>
          <w:szCs w:val="22"/>
        </w:rPr>
      </w:pPr>
    </w:p>
    <w:p w:rsidR="00C373C4" w:rsidRPr="00A1679B" w:rsidRDefault="00C373C4" w:rsidP="00A1679B">
      <w:pPr>
        <w:pStyle w:val="3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proofErr w:type="gramStart"/>
      <w:r w:rsidRPr="00A1679B">
        <w:rPr>
          <w:rFonts w:ascii="Times New Roman" w:hAnsi="Times New Roman" w:cs="Times New Roman"/>
          <w:b w:val="0"/>
          <w:color w:val="auto"/>
          <w:sz w:val="32"/>
          <w:szCs w:val="32"/>
        </w:rPr>
        <w:t>П</w:t>
      </w:r>
      <w:proofErr w:type="gramEnd"/>
      <w:r w:rsidRPr="00A1679B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О С Т А Н О В Л Е Н И Е</w:t>
      </w:r>
    </w:p>
    <w:p w:rsidR="00C373C4" w:rsidRPr="00A1679B" w:rsidRDefault="00C373C4" w:rsidP="00A1679B"/>
    <w:p w:rsidR="00C373C4" w:rsidRPr="00A1679B" w:rsidRDefault="00C373C4" w:rsidP="00A1679B">
      <w:pPr>
        <w:jc w:val="both"/>
        <w:rPr>
          <w:b/>
          <w:sz w:val="20"/>
        </w:rPr>
      </w:pP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41"/>
        <w:gridCol w:w="1935"/>
        <w:gridCol w:w="445"/>
        <w:gridCol w:w="927"/>
      </w:tblGrid>
      <w:tr w:rsidR="00C373C4" w:rsidRPr="00A1679B" w:rsidTr="00C373C4">
        <w:trPr>
          <w:cantSplit/>
        </w:trPr>
        <w:tc>
          <w:tcPr>
            <w:tcW w:w="441" w:type="dxa"/>
            <w:tcBorders>
              <w:bottom w:val="nil"/>
            </w:tcBorders>
          </w:tcPr>
          <w:p w:rsidR="00C373C4" w:rsidRPr="00A1679B" w:rsidRDefault="00C373C4" w:rsidP="00A1679B">
            <w:pPr>
              <w:rPr>
                <w:sz w:val="24"/>
              </w:rPr>
            </w:pPr>
            <w:r w:rsidRPr="00A1679B">
              <w:rPr>
                <w:sz w:val="24"/>
              </w:rPr>
              <w:t xml:space="preserve">от </w:t>
            </w:r>
          </w:p>
        </w:tc>
        <w:tc>
          <w:tcPr>
            <w:tcW w:w="1935" w:type="dxa"/>
          </w:tcPr>
          <w:p w:rsidR="00C373C4" w:rsidRPr="00A1679B" w:rsidRDefault="00C373C4" w:rsidP="00A1679B"/>
        </w:tc>
        <w:tc>
          <w:tcPr>
            <w:tcW w:w="445" w:type="dxa"/>
            <w:tcBorders>
              <w:bottom w:val="nil"/>
            </w:tcBorders>
          </w:tcPr>
          <w:p w:rsidR="00C373C4" w:rsidRPr="00A1679B" w:rsidRDefault="00C373C4" w:rsidP="00A1679B">
            <w:pPr>
              <w:rPr>
                <w:sz w:val="24"/>
              </w:rPr>
            </w:pPr>
            <w:r w:rsidRPr="00A1679B">
              <w:rPr>
                <w:sz w:val="24"/>
              </w:rPr>
              <w:t>№</w:t>
            </w:r>
          </w:p>
        </w:tc>
        <w:tc>
          <w:tcPr>
            <w:tcW w:w="927" w:type="dxa"/>
          </w:tcPr>
          <w:p w:rsidR="00C373C4" w:rsidRPr="00A1679B" w:rsidRDefault="00C373C4" w:rsidP="00A1679B"/>
        </w:tc>
      </w:tr>
    </w:tbl>
    <w:p w:rsidR="00C373C4" w:rsidRPr="00A1679B" w:rsidRDefault="00C373C4" w:rsidP="00A1679B">
      <w:pPr>
        <w:rPr>
          <w:bCs/>
          <w:sz w:val="20"/>
        </w:rPr>
      </w:pPr>
      <w:r w:rsidRPr="00A1679B">
        <w:rPr>
          <w:bCs/>
          <w:sz w:val="20"/>
        </w:rPr>
        <w:t>г. Малая Вишера</w:t>
      </w:r>
    </w:p>
    <w:p w:rsidR="00C373C4" w:rsidRPr="00A1679B" w:rsidRDefault="00C373C4" w:rsidP="00A1679B">
      <w:pPr>
        <w:spacing w:line="160" w:lineRule="exact"/>
        <w:rPr>
          <w:b/>
          <w:sz w:val="16"/>
        </w:rPr>
      </w:pPr>
    </w:p>
    <w:p w:rsidR="00C373C4" w:rsidRPr="00A1679B" w:rsidRDefault="00C373C4" w:rsidP="00A1679B">
      <w:pPr>
        <w:spacing w:line="160" w:lineRule="exac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0"/>
      </w:tblGrid>
      <w:tr w:rsidR="00C373C4" w:rsidRPr="00A1679B" w:rsidTr="00A53635">
        <w:trPr>
          <w:trHeight w:val="190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C373C4" w:rsidRPr="00A1679B" w:rsidRDefault="006720C3" w:rsidP="006720C3">
            <w:pPr>
              <w:pStyle w:val="1"/>
              <w:ind w:right="176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215CA" w:rsidRPr="00A1679B">
              <w:rPr>
                <w:szCs w:val="28"/>
              </w:rPr>
              <w:t>О</w:t>
            </w:r>
            <w:r>
              <w:rPr>
                <w:szCs w:val="28"/>
              </w:rPr>
              <w:t>б утверждении положения об  условиях и порядке заключения соглашений о защите и поощрении</w:t>
            </w:r>
            <w:r w:rsidR="004215CA" w:rsidRPr="00A1679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капиталовложений со стороны Администрации </w:t>
            </w:r>
            <w:r w:rsidR="002D1112" w:rsidRPr="00A1679B">
              <w:rPr>
                <w:szCs w:val="28"/>
              </w:rPr>
              <w:t>Маловишерского муниципального района</w:t>
            </w:r>
            <w:r w:rsidR="00120A93">
              <w:rPr>
                <w:szCs w:val="28"/>
              </w:rPr>
              <w:t xml:space="preserve"> Новгородской области</w:t>
            </w:r>
            <w:r w:rsidR="002D1112" w:rsidRPr="00A1679B">
              <w:rPr>
                <w:szCs w:val="28"/>
              </w:rPr>
              <w:t>»</w:t>
            </w:r>
          </w:p>
        </w:tc>
      </w:tr>
    </w:tbl>
    <w:p w:rsidR="00120A93" w:rsidRDefault="00C373C4" w:rsidP="00A1679B">
      <w:pPr>
        <w:ind w:firstLine="708"/>
        <w:jc w:val="both"/>
        <w:rPr>
          <w:b/>
        </w:rPr>
      </w:pPr>
      <w:r w:rsidRPr="00A1679B">
        <w:rPr>
          <w:snapToGrid w:val="0"/>
          <w:szCs w:val="28"/>
        </w:rPr>
        <w:br w:type="textWrapping" w:clear="all"/>
      </w:r>
    </w:p>
    <w:p w:rsidR="00A06652" w:rsidRDefault="00A06652" w:rsidP="00A1679B">
      <w:pPr>
        <w:ind w:firstLine="708"/>
        <w:jc w:val="both"/>
        <w:rPr>
          <w:b/>
        </w:rPr>
      </w:pPr>
    </w:p>
    <w:p w:rsidR="00A06652" w:rsidRPr="004C6AFB" w:rsidRDefault="00A06652" w:rsidP="00A06652">
      <w:pPr>
        <w:ind w:firstLine="708"/>
        <w:jc w:val="both"/>
      </w:pPr>
      <w:r w:rsidRPr="00182FB8">
        <w:rPr>
          <w:snapToGrid w:val="0"/>
          <w:szCs w:val="28"/>
        </w:rPr>
        <w:t xml:space="preserve">В соответствии с федеральными законами от 6 октября 2003 г. </w:t>
      </w:r>
      <w:r>
        <w:rPr>
          <w:snapToGrid w:val="0"/>
          <w:szCs w:val="28"/>
        </w:rPr>
        <w:t>№</w:t>
      </w:r>
      <w:r w:rsidRPr="00182FB8">
        <w:rPr>
          <w:snapToGrid w:val="0"/>
          <w:szCs w:val="28"/>
        </w:rPr>
        <w:t xml:space="preserve"> 131-ФЗ </w:t>
      </w:r>
      <w:r>
        <w:rPr>
          <w:snapToGrid w:val="0"/>
          <w:szCs w:val="28"/>
        </w:rPr>
        <w:t>«</w:t>
      </w:r>
      <w:r w:rsidRPr="00182FB8">
        <w:rPr>
          <w:snapToGrid w:val="0"/>
          <w:szCs w:val="28"/>
        </w:rPr>
        <w:t>Об общих принципах организации местного самоуправления в Российской Федерации</w:t>
      </w:r>
      <w:r>
        <w:rPr>
          <w:snapToGrid w:val="0"/>
          <w:szCs w:val="28"/>
        </w:rPr>
        <w:t>»</w:t>
      </w:r>
      <w:r w:rsidRPr="00182FB8">
        <w:rPr>
          <w:snapToGrid w:val="0"/>
          <w:szCs w:val="28"/>
        </w:rPr>
        <w:t>,</w:t>
      </w:r>
      <w:r>
        <w:rPr>
          <w:snapToGrid w:val="0"/>
          <w:szCs w:val="28"/>
        </w:rPr>
        <w:t xml:space="preserve"> от 1 апреля 2020 г. № 69-ФЗ «О</w:t>
      </w:r>
      <w:r w:rsidRPr="00A06652">
        <w:rPr>
          <w:snapToGrid w:val="0"/>
          <w:szCs w:val="28"/>
        </w:rPr>
        <w:t xml:space="preserve"> защите и поощрении</w:t>
      </w:r>
      <w:r>
        <w:rPr>
          <w:snapToGrid w:val="0"/>
          <w:szCs w:val="28"/>
        </w:rPr>
        <w:t xml:space="preserve"> </w:t>
      </w:r>
      <w:r w:rsidRPr="00A06652">
        <w:rPr>
          <w:snapToGrid w:val="0"/>
          <w:szCs w:val="28"/>
        </w:rPr>
        <w:t xml:space="preserve">капиталовложений в </w:t>
      </w:r>
      <w:r>
        <w:rPr>
          <w:snapToGrid w:val="0"/>
          <w:szCs w:val="28"/>
        </w:rPr>
        <w:t>Р</w:t>
      </w:r>
      <w:r w:rsidRPr="00A06652">
        <w:rPr>
          <w:snapToGrid w:val="0"/>
          <w:szCs w:val="28"/>
        </w:rPr>
        <w:t xml:space="preserve">оссийской </w:t>
      </w:r>
      <w:r>
        <w:rPr>
          <w:snapToGrid w:val="0"/>
          <w:szCs w:val="28"/>
        </w:rPr>
        <w:t>Ф</w:t>
      </w:r>
      <w:r w:rsidRPr="00A06652">
        <w:rPr>
          <w:snapToGrid w:val="0"/>
          <w:szCs w:val="28"/>
        </w:rPr>
        <w:t>едерации</w:t>
      </w:r>
      <w:r>
        <w:rPr>
          <w:snapToGrid w:val="0"/>
          <w:szCs w:val="28"/>
        </w:rPr>
        <w:t xml:space="preserve">», </w:t>
      </w:r>
      <w:hyperlink r:id="rId6">
        <w:r w:rsidRPr="004C6AFB">
          <w:t>Уставом</w:t>
        </w:r>
      </w:hyperlink>
      <w:r w:rsidRPr="004C6AFB">
        <w:t xml:space="preserve"> </w:t>
      </w:r>
      <w:proofErr w:type="spellStart"/>
      <w:r w:rsidRPr="004C6AFB">
        <w:t>Маловишерского</w:t>
      </w:r>
      <w:proofErr w:type="spellEnd"/>
      <w:r w:rsidRPr="004C6AFB">
        <w:t xml:space="preserve"> муниципального района</w:t>
      </w:r>
    </w:p>
    <w:p w:rsidR="00A06652" w:rsidRDefault="00A06652" w:rsidP="00A1679B">
      <w:pPr>
        <w:ind w:firstLine="708"/>
        <w:jc w:val="both"/>
        <w:rPr>
          <w:b/>
        </w:rPr>
      </w:pPr>
    </w:p>
    <w:p w:rsidR="00A06652" w:rsidRDefault="00A06652" w:rsidP="00A1679B">
      <w:pPr>
        <w:ind w:firstLine="708"/>
        <w:jc w:val="both"/>
        <w:rPr>
          <w:b/>
        </w:rPr>
      </w:pPr>
    </w:p>
    <w:p w:rsidR="00C373C4" w:rsidRPr="00A1679B" w:rsidRDefault="00C373C4" w:rsidP="00A1679B">
      <w:pPr>
        <w:ind w:firstLine="708"/>
        <w:jc w:val="both"/>
        <w:rPr>
          <w:snapToGrid w:val="0"/>
          <w:szCs w:val="28"/>
        </w:rPr>
      </w:pPr>
      <w:r w:rsidRPr="00A1679B">
        <w:rPr>
          <w:b/>
        </w:rPr>
        <w:t>ПОСТАНОВЛЯЮ:</w:t>
      </w:r>
    </w:p>
    <w:p w:rsidR="006720C3" w:rsidRDefault="006720C3" w:rsidP="006720C3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>
        <w:rPr>
          <w:szCs w:val="28"/>
        </w:rPr>
        <w:t>Утвердить положение об  условиях и порядке заключения соглашений о защите и поощрении</w:t>
      </w:r>
      <w:r w:rsidRPr="00A1679B">
        <w:rPr>
          <w:szCs w:val="28"/>
        </w:rPr>
        <w:t xml:space="preserve"> </w:t>
      </w:r>
      <w:r>
        <w:rPr>
          <w:szCs w:val="28"/>
        </w:rPr>
        <w:t xml:space="preserve">капиталовложений со стороны Администрации </w:t>
      </w:r>
      <w:r w:rsidRPr="00A1679B">
        <w:rPr>
          <w:szCs w:val="28"/>
        </w:rPr>
        <w:t>Маловишерского муниципального района</w:t>
      </w:r>
      <w:r>
        <w:rPr>
          <w:szCs w:val="28"/>
        </w:rPr>
        <w:t xml:space="preserve"> Новгородской области.</w:t>
      </w:r>
    </w:p>
    <w:p w:rsidR="00603D2E" w:rsidRPr="006720C3" w:rsidRDefault="00C373C4" w:rsidP="006720C3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 w:rsidRPr="006720C3">
        <w:rPr>
          <w:szCs w:val="28"/>
        </w:rPr>
        <w:t>Опубликовать постановление  в бюллетене «Возрождение».</w:t>
      </w:r>
    </w:p>
    <w:p w:rsidR="00603D2E" w:rsidRPr="00A1679B" w:rsidRDefault="00603D2E" w:rsidP="00A1679B">
      <w:pPr>
        <w:pStyle w:val="a3"/>
        <w:spacing w:before="120"/>
        <w:ind w:left="284"/>
        <w:jc w:val="both"/>
        <w:rPr>
          <w:szCs w:val="28"/>
        </w:rPr>
      </w:pPr>
    </w:p>
    <w:p w:rsidR="00B1181B" w:rsidRPr="00A1679B" w:rsidRDefault="00B1181B" w:rsidP="00A1679B">
      <w:pPr>
        <w:spacing w:line="240" w:lineRule="exact"/>
        <w:jc w:val="both"/>
        <w:rPr>
          <w:b/>
          <w:szCs w:val="28"/>
        </w:rPr>
      </w:pPr>
    </w:p>
    <w:p w:rsidR="00C373C4" w:rsidRPr="00A1679B" w:rsidRDefault="00C373C4" w:rsidP="00A1679B">
      <w:pPr>
        <w:spacing w:line="240" w:lineRule="exact"/>
        <w:jc w:val="both"/>
        <w:rPr>
          <w:b/>
          <w:szCs w:val="28"/>
        </w:rPr>
      </w:pPr>
      <w:r w:rsidRPr="00A1679B">
        <w:rPr>
          <w:b/>
          <w:szCs w:val="28"/>
        </w:rPr>
        <w:t>Глав</w:t>
      </w:r>
      <w:r w:rsidR="00B1181B" w:rsidRPr="00A1679B">
        <w:rPr>
          <w:b/>
          <w:szCs w:val="28"/>
        </w:rPr>
        <w:t>а</w:t>
      </w:r>
      <w:r w:rsidRPr="00A1679B">
        <w:rPr>
          <w:b/>
          <w:szCs w:val="28"/>
        </w:rPr>
        <w:t xml:space="preserve"> администрации                                                  </w:t>
      </w:r>
      <w:r w:rsidR="00603D2E" w:rsidRPr="00A1679B">
        <w:rPr>
          <w:b/>
          <w:szCs w:val="28"/>
        </w:rPr>
        <w:t>Д.Б.Платонов</w:t>
      </w:r>
    </w:p>
    <w:p w:rsidR="009F7AC1" w:rsidRDefault="009F7AC1" w:rsidP="00A1679B">
      <w:pPr>
        <w:spacing w:line="240" w:lineRule="exact"/>
        <w:jc w:val="both"/>
        <w:rPr>
          <w:b/>
          <w:szCs w:val="28"/>
        </w:rPr>
      </w:pPr>
    </w:p>
    <w:p w:rsidR="006720C3" w:rsidRDefault="006720C3" w:rsidP="00A1679B">
      <w:pPr>
        <w:spacing w:line="240" w:lineRule="exact"/>
        <w:jc w:val="both"/>
        <w:rPr>
          <w:b/>
          <w:szCs w:val="28"/>
        </w:rPr>
      </w:pPr>
    </w:p>
    <w:p w:rsidR="006720C3" w:rsidRDefault="006720C3" w:rsidP="00A1679B">
      <w:pPr>
        <w:spacing w:line="240" w:lineRule="exact"/>
        <w:jc w:val="both"/>
        <w:rPr>
          <w:b/>
          <w:szCs w:val="28"/>
        </w:rPr>
      </w:pPr>
    </w:p>
    <w:p w:rsidR="006720C3" w:rsidRPr="00A1679B" w:rsidRDefault="006720C3" w:rsidP="00A1679B">
      <w:pPr>
        <w:spacing w:line="240" w:lineRule="exact"/>
        <w:jc w:val="both"/>
        <w:rPr>
          <w:b/>
          <w:szCs w:val="28"/>
        </w:rPr>
      </w:pPr>
    </w:p>
    <w:p w:rsidR="00C373C4" w:rsidRPr="00A1679B" w:rsidRDefault="00C373C4" w:rsidP="00A1679B">
      <w:pPr>
        <w:spacing w:line="240" w:lineRule="exact"/>
        <w:jc w:val="both"/>
        <w:rPr>
          <w:sz w:val="20"/>
          <w:szCs w:val="20"/>
        </w:rPr>
      </w:pPr>
      <w:r w:rsidRPr="00A1679B">
        <w:rPr>
          <w:sz w:val="20"/>
          <w:szCs w:val="20"/>
        </w:rPr>
        <w:t>Проект подготовила:</w:t>
      </w:r>
      <w:r w:rsidR="00E8291C" w:rsidRPr="00A1679B">
        <w:rPr>
          <w:sz w:val="20"/>
          <w:szCs w:val="20"/>
        </w:rPr>
        <w:t xml:space="preserve"> </w:t>
      </w:r>
      <w:r w:rsidR="006720C3">
        <w:rPr>
          <w:sz w:val="20"/>
          <w:szCs w:val="20"/>
        </w:rPr>
        <w:t>Федорова Яна Владимировна</w:t>
      </w:r>
      <w:r w:rsidRPr="00A1679B">
        <w:rPr>
          <w:sz w:val="20"/>
          <w:szCs w:val="20"/>
        </w:rPr>
        <w:t>, 31-580</w:t>
      </w:r>
    </w:p>
    <w:p w:rsidR="00C373C4" w:rsidRPr="00A1679B" w:rsidRDefault="00C373C4" w:rsidP="00A1679B">
      <w:pPr>
        <w:spacing w:line="240" w:lineRule="exact"/>
        <w:jc w:val="both"/>
        <w:rPr>
          <w:sz w:val="24"/>
        </w:rPr>
      </w:pPr>
    </w:p>
    <w:p w:rsidR="00C373C4" w:rsidRPr="00A1679B" w:rsidRDefault="00C373C4" w:rsidP="00A1679B">
      <w:pPr>
        <w:spacing w:line="240" w:lineRule="exact"/>
        <w:jc w:val="both"/>
        <w:rPr>
          <w:b/>
          <w:sz w:val="24"/>
        </w:rPr>
      </w:pPr>
      <w:r w:rsidRPr="00A1679B">
        <w:rPr>
          <w:b/>
          <w:sz w:val="24"/>
        </w:rPr>
        <w:t xml:space="preserve">Согласовано: </w:t>
      </w:r>
    </w:p>
    <w:p w:rsidR="00C373C4" w:rsidRPr="00A1679B" w:rsidRDefault="00867864" w:rsidP="00A1679B">
      <w:pPr>
        <w:spacing w:line="240" w:lineRule="exact"/>
        <w:jc w:val="both"/>
        <w:rPr>
          <w:sz w:val="24"/>
        </w:rPr>
      </w:pPr>
      <w:r w:rsidRPr="00A1679B">
        <w:rPr>
          <w:sz w:val="24"/>
        </w:rPr>
        <w:t xml:space="preserve">заведующая </w:t>
      </w:r>
      <w:r w:rsidR="00C373C4" w:rsidRPr="00A1679B">
        <w:rPr>
          <w:sz w:val="24"/>
        </w:rPr>
        <w:t>юридическ</w:t>
      </w:r>
      <w:r w:rsidRPr="00A1679B">
        <w:rPr>
          <w:sz w:val="24"/>
        </w:rPr>
        <w:t>им</w:t>
      </w:r>
      <w:r w:rsidR="00C373C4" w:rsidRPr="00A1679B">
        <w:rPr>
          <w:sz w:val="24"/>
        </w:rPr>
        <w:t xml:space="preserve"> отдел</w:t>
      </w:r>
      <w:r w:rsidRPr="00A1679B">
        <w:rPr>
          <w:sz w:val="24"/>
        </w:rPr>
        <w:t>ом</w:t>
      </w:r>
      <w:r w:rsidR="00C373C4" w:rsidRPr="00A1679B">
        <w:rPr>
          <w:sz w:val="24"/>
        </w:rPr>
        <w:tab/>
      </w:r>
      <w:r w:rsidR="00C373C4" w:rsidRPr="00A1679B">
        <w:rPr>
          <w:sz w:val="24"/>
        </w:rPr>
        <w:tab/>
      </w:r>
      <w:r w:rsidR="00C373C4" w:rsidRPr="00A1679B">
        <w:rPr>
          <w:sz w:val="24"/>
        </w:rPr>
        <w:tab/>
      </w:r>
      <w:r w:rsidR="00C373C4" w:rsidRPr="00A1679B">
        <w:rPr>
          <w:sz w:val="24"/>
        </w:rPr>
        <w:tab/>
      </w:r>
      <w:r w:rsidR="00C373C4" w:rsidRPr="00A1679B">
        <w:rPr>
          <w:sz w:val="24"/>
        </w:rPr>
        <w:tab/>
        <w:t>Е.В.Филимонова</w:t>
      </w:r>
    </w:p>
    <w:p w:rsidR="00191E45" w:rsidRPr="00A1679B" w:rsidRDefault="00191E45" w:rsidP="00A1679B">
      <w:pPr>
        <w:spacing w:line="240" w:lineRule="exact"/>
        <w:jc w:val="both"/>
        <w:rPr>
          <w:sz w:val="24"/>
        </w:rPr>
      </w:pPr>
    </w:p>
    <w:p w:rsidR="00BE69FD" w:rsidRPr="00A1679B" w:rsidRDefault="00BE69FD" w:rsidP="00A1679B">
      <w:pPr>
        <w:spacing w:line="240" w:lineRule="exact"/>
        <w:jc w:val="both"/>
        <w:rPr>
          <w:sz w:val="24"/>
        </w:rPr>
      </w:pPr>
      <w:r w:rsidRPr="00A1679B">
        <w:rPr>
          <w:sz w:val="24"/>
        </w:rPr>
        <w:t>председатель комитета</w:t>
      </w:r>
    </w:p>
    <w:p w:rsidR="00264CBB" w:rsidRDefault="00BE69FD" w:rsidP="006720C3">
      <w:pPr>
        <w:spacing w:line="240" w:lineRule="exact"/>
        <w:jc w:val="both"/>
        <w:rPr>
          <w:sz w:val="24"/>
        </w:rPr>
      </w:pPr>
      <w:r w:rsidRPr="00A1679B">
        <w:rPr>
          <w:sz w:val="24"/>
        </w:rPr>
        <w:t>финансов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И.Г.Кузанова</w:t>
      </w:r>
      <w:proofErr w:type="spellEnd"/>
    </w:p>
    <w:tbl>
      <w:tblPr>
        <w:tblW w:w="0" w:type="auto"/>
        <w:jc w:val="right"/>
        <w:tblLook w:val="04A0"/>
      </w:tblPr>
      <w:tblGrid>
        <w:gridCol w:w="3793"/>
      </w:tblGrid>
      <w:tr w:rsidR="006720C3" w:rsidRPr="00E04588" w:rsidTr="009B1FF6">
        <w:trPr>
          <w:jc w:val="right"/>
        </w:trPr>
        <w:tc>
          <w:tcPr>
            <w:tcW w:w="3793" w:type="dxa"/>
          </w:tcPr>
          <w:p w:rsidR="006720C3" w:rsidRDefault="006720C3" w:rsidP="009B1FF6">
            <w:pPr>
              <w:spacing w:before="120" w:line="24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УТВЕРЖДЕНА</w:t>
            </w:r>
          </w:p>
        </w:tc>
      </w:tr>
      <w:tr w:rsidR="006720C3" w:rsidRPr="00E04588" w:rsidTr="009B1FF6">
        <w:trPr>
          <w:jc w:val="right"/>
        </w:trPr>
        <w:tc>
          <w:tcPr>
            <w:tcW w:w="3793" w:type="dxa"/>
          </w:tcPr>
          <w:p w:rsidR="006720C3" w:rsidRDefault="006720C3" w:rsidP="006720C3">
            <w:pPr>
              <w:spacing w:before="120" w:line="240" w:lineRule="exact"/>
              <w:rPr>
                <w:sz w:val="24"/>
              </w:rPr>
            </w:pPr>
            <w:r>
              <w:rPr>
                <w:sz w:val="24"/>
              </w:rPr>
              <w:t xml:space="preserve">постановлением Администрации муниципального района                  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_____________ № _______</w:t>
            </w:r>
          </w:p>
        </w:tc>
      </w:tr>
    </w:tbl>
    <w:p w:rsidR="006720C3" w:rsidRDefault="006720C3" w:rsidP="006720C3">
      <w:pPr>
        <w:ind w:left="5670"/>
        <w:jc w:val="center"/>
        <w:rPr>
          <w:szCs w:val="28"/>
        </w:rPr>
      </w:pPr>
    </w:p>
    <w:p w:rsidR="006720C3" w:rsidRDefault="006720C3" w:rsidP="006720C3">
      <w:pPr>
        <w:rPr>
          <w:szCs w:val="28"/>
        </w:rPr>
      </w:pPr>
    </w:p>
    <w:p w:rsidR="006720C3" w:rsidRPr="00FB6CB1" w:rsidRDefault="006720C3" w:rsidP="006720C3">
      <w:pPr>
        <w:spacing w:line="240" w:lineRule="exact"/>
        <w:jc w:val="center"/>
        <w:rPr>
          <w:b/>
          <w:szCs w:val="28"/>
        </w:rPr>
      </w:pPr>
      <w:r w:rsidRPr="00FB6CB1">
        <w:rPr>
          <w:b/>
          <w:szCs w:val="28"/>
        </w:rPr>
        <w:t>ПОЛОЖЕНИЕ</w:t>
      </w:r>
    </w:p>
    <w:p w:rsidR="006720C3" w:rsidRDefault="006720C3" w:rsidP="006720C3">
      <w:pPr>
        <w:spacing w:before="120" w:line="240" w:lineRule="exact"/>
        <w:jc w:val="center"/>
        <w:rPr>
          <w:b/>
          <w:szCs w:val="28"/>
        </w:rPr>
      </w:pPr>
      <w:r w:rsidRPr="00FB6CB1">
        <w:rPr>
          <w:b/>
          <w:szCs w:val="28"/>
        </w:rPr>
        <w:t xml:space="preserve">об условиях и порядке заключения соглашений о защите и поощрении капиталовложений со стороны Администрации </w:t>
      </w:r>
      <w:r w:rsidR="0057102A">
        <w:rPr>
          <w:b/>
          <w:szCs w:val="28"/>
        </w:rPr>
        <w:t>Маловишерского</w:t>
      </w:r>
      <w:r w:rsidRPr="00FB6CB1">
        <w:rPr>
          <w:b/>
          <w:szCs w:val="28"/>
        </w:rPr>
        <w:t xml:space="preserve"> муниципального района</w:t>
      </w:r>
      <w:r w:rsidR="00114348">
        <w:rPr>
          <w:b/>
          <w:szCs w:val="28"/>
        </w:rPr>
        <w:t xml:space="preserve"> </w:t>
      </w:r>
      <w:r w:rsidR="00114348" w:rsidRPr="00114348">
        <w:rPr>
          <w:b/>
          <w:szCs w:val="28"/>
        </w:rPr>
        <w:t>Новгородской области</w:t>
      </w:r>
    </w:p>
    <w:p w:rsidR="006720C3" w:rsidRDefault="006720C3" w:rsidP="006720C3">
      <w:pPr>
        <w:spacing w:before="120" w:line="240" w:lineRule="exact"/>
        <w:jc w:val="center"/>
        <w:rPr>
          <w:b/>
          <w:szCs w:val="28"/>
        </w:rPr>
      </w:pPr>
    </w:p>
    <w:p w:rsidR="006720C3" w:rsidRPr="00FB6CB1" w:rsidRDefault="006720C3" w:rsidP="006720C3">
      <w:pPr>
        <w:spacing w:line="240" w:lineRule="exact"/>
        <w:ind w:firstLine="709"/>
        <w:jc w:val="both"/>
        <w:rPr>
          <w:b/>
          <w:szCs w:val="28"/>
        </w:rPr>
      </w:pPr>
      <w:r w:rsidRPr="00FB6CB1">
        <w:rPr>
          <w:b/>
          <w:szCs w:val="28"/>
        </w:rPr>
        <w:t>1. Общие положения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 xml:space="preserve">1.1. </w:t>
      </w:r>
      <w:proofErr w:type="gramStart"/>
      <w:r w:rsidRPr="00FB6CB1">
        <w:rPr>
          <w:szCs w:val="28"/>
        </w:rPr>
        <w:t>Настоящее Положение</w:t>
      </w:r>
      <w:r>
        <w:rPr>
          <w:szCs w:val="28"/>
        </w:rPr>
        <w:t xml:space="preserve"> об условиях и порядке заключения соглашений о защите и поощрении капиталовложений со стороны Администрации </w:t>
      </w:r>
      <w:r w:rsidR="0057102A">
        <w:rPr>
          <w:szCs w:val="28"/>
        </w:rPr>
        <w:t>Маловишерского</w:t>
      </w:r>
      <w:r>
        <w:rPr>
          <w:szCs w:val="28"/>
        </w:rPr>
        <w:t xml:space="preserve"> муниципального района</w:t>
      </w:r>
      <w:r w:rsidR="00114348">
        <w:rPr>
          <w:szCs w:val="28"/>
        </w:rPr>
        <w:t xml:space="preserve"> Новгородской области</w:t>
      </w:r>
      <w:r>
        <w:rPr>
          <w:szCs w:val="28"/>
        </w:rPr>
        <w:t xml:space="preserve"> (далее – Положение)</w:t>
      </w:r>
      <w:r w:rsidRPr="00FB6CB1">
        <w:rPr>
          <w:szCs w:val="28"/>
        </w:rPr>
        <w:t xml:space="preserve"> разработано в соответствии с </w:t>
      </w:r>
      <w:r>
        <w:rPr>
          <w:szCs w:val="28"/>
        </w:rPr>
        <w:t>частью</w:t>
      </w:r>
      <w:r w:rsidRPr="00FB6CB1">
        <w:rPr>
          <w:szCs w:val="28"/>
        </w:rPr>
        <w:t xml:space="preserve"> 8 статьи 4 Федерального закона от 1 апреля 2020 года № 69-ФЗ «О защите и поощрении капиталовложений в Российской Федерации» (далее – Федеральный закон) и устанавливает условия и порядок заключения соглашений о защите и</w:t>
      </w:r>
      <w:proofErr w:type="gramEnd"/>
      <w:r w:rsidRPr="00FB6CB1">
        <w:rPr>
          <w:szCs w:val="28"/>
        </w:rPr>
        <w:t xml:space="preserve"> </w:t>
      </w:r>
      <w:proofErr w:type="gramStart"/>
      <w:r w:rsidRPr="00FB6CB1">
        <w:rPr>
          <w:szCs w:val="28"/>
        </w:rPr>
        <w:t>поощрении</w:t>
      </w:r>
      <w:proofErr w:type="gramEnd"/>
      <w:r w:rsidRPr="00FB6CB1">
        <w:rPr>
          <w:szCs w:val="28"/>
        </w:rPr>
        <w:t xml:space="preserve"> капиталовложений со стороны Администрации </w:t>
      </w:r>
      <w:r w:rsidR="0057102A">
        <w:rPr>
          <w:szCs w:val="28"/>
        </w:rPr>
        <w:t>Маловишерского</w:t>
      </w:r>
      <w:r w:rsidRPr="00FB6CB1">
        <w:rPr>
          <w:szCs w:val="28"/>
        </w:rPr>
        <w:t xml:space="preserve"> муниципального района</w:t>
      </w:r>
      <w:r w:rsidR="00114348">
        <w:rPr>
          <w:szCs w:val="28"/>
        </w:rPr>
        <w:t xml:space="preserve"> Новгородской области</w:t>
      </w:r>
      <w:r w:rsidR="009B1FF6">
        <w:rPr>
          <w:szCs w:val="28"/>
        </w:rPr>
        <w:t xml:space="preserve"> (далее – Администрации муниципального района)</w:t>
      </w:r>
      <w:r w:rsidRPr="00FB6CB1">
        <w:rPr>
          <w:szCs w:val="28"/>
        </w:rPr>
        <w:t>. Положение 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1.2. Уполномоченным структурн</w:t>
      </w:r>
      <w:r w:rsidR="009B1FF6">
        <w:rPr>
          <w:szCs w:val="28"/>
        </w:rPr>
        <w:t>ым подразделением Администрации</w:t>
      </w:r>
      <w:r w:rsidRPr="00FB6CB1">
        <w:rPr>
          <w:szCs w:val="28"/>
        </w:rPr>
        <w:t xml:space="preserve"> муниципального района</w:t>
      </w:r>
      <w:r w:rsidR="00114348">
        <w:rPr>
          <w:szCs w:val="28"/>
        </w:rPr>
        <w:t xml:space="preserve"> </w:t>
      </w:r>
      <w:r w:rsidRPr="00FB6CB1">
        <w:rPr>
          <w:szCs w:val="28"/>
        </w:rPr>
        <w:t xml:space="preserve">в сфере заключения соглашений о защите и поощрении капиталовложений является комитет </w:t>
      </w:r>
      <w:r w:rsidR="0057102A">
        <w:rPr>
          <w:szCs w:val="28"/>
        </w:rPr>
        <w:t>экономики и сельского хозяйства</w:t>
      </w:r>
      <w:r w:rsidRPr="00FB6CB1">
        <w:rPr>
          <w:szCs w:val="28"/>
        </w:rPr>
        <w:t xml:space="preserve"> Администрации муниципального района</w:t>
      </w:r>
      <w:r w:rsidR="00114348">
        <w:rPr>
          <w:szCs w:val="28"/>
        </w:rPr>
        <w:t xml:space="preserve"> Новгородской области</w:t>
      </w:r>
      <w:r w:rsidRPr="00FB6CB1">
        <w:rPr>
          <w:szCs w:val="28"/>
        </w:rPr>
        <w:t xml:space="preserve"> (далее – уполномоченное структурное подразделение).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6720C3" w:rsidRDefault="006720C3" w:rsidP="006720C3">
      <w:pPr>
        <w:ind w:firstLine="709"/>
        <w:jc w:val="both"/>
        <w:rPr>
          <w:szCs w:val="28"/>
        </w:rPr>
      </w:pPr>
    </w:p>
    <w:p w:rsidR="006720C3" w:rsidRPr="00FB6CB1" w:rsidRDefault="006720C3" w:rsidP="006720C3">
      <w:pPr>
        <w:spacing w:line="240" w:lineRule="exact"/>
        <w:ind w:left="709"/>
        <w:jc w:val="both"/>
        <w:rPr>
          <w:b/>
          <w:szCs w:val="28"/>
        </w:rPr>
      </w:pPr>
      <w:r w:rsidRPr="00FB6CB1">
        <w:rPr>
          <w:b/>
          <w:szCs w:val="28"/>
        </w:rPr>
        <w:t>2. Предмет и условия соглашения о защите и поощрении капиталовложений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2.1. Администрация муниципального района может быть стороной соглашения о защите и поощрении капиталовложений, если одновременно стороной такого соглашения является субъект Российской Федерации, на территории которого реализуется соответствующий инвестиционный проект.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 xml:space="preserve">2.2. Соглашение о защите и поощрении капитальных вложений заключается </w:t>
      </w:r>
      <w:r w:rsidRPr="009B1FF6">
        <w:rPr>
          <w:szCs w:val="28"/>
        </w:rPr>
        <w:t>не позднее 1 января 2030 года.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2.3. Соглашение может быть заключено с российским юридическим лицом, которое удовлетворяет следующим требованиям: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lastRenderedPageBreak/>
        <w:t>а) заявитель отвечает признакам организации, реализующей проект, установленным пунктом 8 части 1 статьи 2 Федерального закона;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б) заявитель не находится в процессе ликвидации;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в) в отношении заявителя не возбуждено производство по делу о несос</w:t>
      </w:r>
      <w:r>
        <w:rPr>
          <w:szCs w:val="28"/>
        </w:rPr>
        <w:t>т</w:t>
      </w:r>
      <w:r w:rsidRPr="00FB6CB1">
        <w:rPr>
          <w:szCs w:val="28"/>
        </w:rPr>
        <w:t>оятельности (банкротстве) в соответствии с законодательством Российской Фе</w:t>
      </w:r>
      <w:r>
        <w:rPr>
          <w:szCs w:val="28"/>
        </w:rPr>
        <w:t>дерации.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 xml:space="preserve">2.4.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 xml:space="preserve">1) игорный бизнес; 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4) оптовая и розничная торговля;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 xml:space="preserve">6) </w:t>
      </w:r>
      <w:r w:rsidR="00593FFF" w:rsidRPr="00593FFF">
        <w:rPr>
          <w:szCs w:val="28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  <w:r w:rsidRPr="00FB6CB1">
        <w:rPr>
          <w:szCs w:val="28"/>
        </w:rPr>
        <w:t xml:space="preserve"> 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2.5. По соглашению о защите и поощрении капиталовложений Администрация муниципального района,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2) увеличивающих количество процедур, необходимых для реализации инвестиционного проекта;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3) увеличивающих размер взимаемых с организации, реализующей проект, платежей, уплачиваемых в целях реализации инвестиционного проекта;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lastRenderedPageBreak/>
        <w:t xml:space="preserve">5) </w:t>
      </w:r>
      <w:proofErr w:type="gramStart"/>
      <w:r w:rsidRPr="00FB6CB1">
        <w:rPr>
          <w:szCs w:val="28"/>
        </w:rPr>
        <w:t>устанавливающих</w:t>
      </w:r>
      <w:proofErr w:type="gramEnd"/>
      <w:r w:rsidRPr="00FB6CB1">
        <w:rPr>
          <w:szCs w:val="28"/>
        </w:rPr>
        <w:t xml:space="preserve"> дополнительные запреты, препятствующие реализации инвестиционного проекта.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муниципального района.</w:t>
      </w:r>
    </w:p>
    <w:p w:rsidR="006720C3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2.6. Администрация муниципального района,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1FF6" w:rsidRDefault="009B1FF6" w:rsidP="006720C3">
      <w:pPr>
        <w:ind w:firstLine="709"/>
        <w:jc w:val="both"/>
        <w:rPr>
          <w:szCs w:val="28"/>
        </w:rPr>
      </w:pPr>
    </w:p>
    <w:p w:rsidR="006720C3" w:rsidRPr="00B466EC" w:rsidRDefault="006720C3" w:rsidP="006720C3">
      <w:pPr>
        <w:spacing w:line="240" w:lineRule="exact"/>
        <w:ind w:left="709"/>
        <w:jc w:val="both"/>
        <w:rPr>
          <w:b/>
          <w:szCs w:val="28"/>
        </w:rPr>
      </w:pPr>
      <w:r w:rsidRPr="00B466EC">
        <w:rPr>
          <w:b/>
          <w:szCs w:val="28"/>
        </w:rPr>
        <w:t>3. Порядок заключения соглашения о защите и поощрении капиталовложений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 xml:space="preserve">3.1.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r w:rsidRPr="00B466EC">
        <w:rPr>
          <w:szCs w:val="28"/>
        </w:rPr>
        <w:t>стать</w:t>
      </w:r>
      <w:r w:rsidR="00E07FBA">
        <w:rPr>
          <w:szCs w:val="28"/>
        </w:rPr>
        <w:t xml:space="preserve">ями </w:t>
      </w:r>
      <w:r w:rsidRPr="00B466EC">
        <w:rPr>
          <w:szCs w:val="28"/>
        </w:rPr>
        <w:t>7</w:t>
      </w:r>
      <w:r w:rsidRPr="00FB6CB1">
        <w:rPr>
          <w:szCs w:val="28"/>
        </w:rPr>
        <w:t xml:space="preserve"> </w:t>
      </w:r>
      <w:r w:rsidR="00E07FBA">
        <w:rPr>
          <w:szCs w:val="28"/>
        </w:rPr>
        <w:t xml:space="preserve">и 8 </w:t>
      </w:r>
      <w:r w:rsidRPr="00FB6CB1">
        <w:rPr>
          <w:szCs w:val="28"/>
        </w:rPr>
        <w:t>Федерального закона.</w:t>
      </w:r>
    </w:p>
    <w:p w:rsidR="006720C3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3.2. Для подписания соглашения о защите и поощрении капиталовложений используется электронная подпись.</w:t>
      </w:r>
    </w:p>
    <w:p w:rsidR="006720C3" w:rsidRDefault="006720C3" w:rsidP="006720C3">
      <w:pPr>
        <w:ind w:firstLine="709"/>
        <w:jc w:val="both"/>
        <w:rPr>
          <w:szCs w:val="28"/>
        </w:rPr>
      </w:pPr>
      <w:r>
        <w:rPr>
          <w:szCs w:val="28"/>
        </w:rPr>
        <w:t xml:space="preserve">3.3. От имени </w:t>
      </w:r>
      <w:proofErr w:type="spellStart"/>
      <w:r w:rsidR="007A2035">
        <w:rPr>
          <w:szCs w:val="28"/>
        </w:rPr>
        <w:t>Маловишерского</w:t>
      </w:r>
      <w:proofErr w:type="spellEnd"/>
      <w:r>
        <w:rPr>
          <w:szCs w:val="28"/>
        </w:rPr>
        <w:t xml:space="preserve"> муниципального района</w:t>
      </w:r>
      <w:r w:rsidR="009B1FF6">
        <w:rPr>
          <w:szCs w:val="28"/>
        </w:rPr>
        <w:t xml:space="preserve"> Новгородской области</w:t>
      </w:r>
      <w:r>
        <w:rPr>
          <w:szCs w:val="28"/>
        </w:rPr>
        <w:t xml:space="preserve"> соглашение о защите и поощрении капиталовложений подлежит подписанию Администрацией муниципального района.</w:t>
      </w:r>
    </w:p>
    <w:p w:rsidR="006720C3" w:rsidRDefault="006720C3" w:rsidP="006720C3">
      <w:pPr>
        <w:ind w:firstLine="709"/>
        <w:jc w:val="both"/>
        <w:rPr>
          <w:szCs w:val="28"/>
        </w:rPr>
      </w:pPr>
      <w:r>
        <w:rPr>
          <w:szCs w:val="28"/>
        </w:rPr>
        <w:t xml:space="preserve">3.4. Соглашение о защите и поощрении капиталовложений признается заключенным </w:t>
      </w:r>
      <w:proofErr w:type="gramStart"/>
      <w:r>
        <w:rPr>
          <w:szCs w:val="28"/>
        </w:rPr>
        <w:t>с даты регистрации</w:t>
      </w:r>
      <w:proofErr w:type="gramEnd"/>
      <w:r>
        <w:rPr>
          <w:szCs w:val="28"/>
        </w:rPr>
        <w:t xml:space="preserve"> соответствующего соглашения (внесения в реестр соглашений).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>
        <w:rPr>
          <w:szCs w:val="28"/>
        </w:rPr>
        <w:t xml:space="preserve">3.5. Соглашение о защите и поощрении капиталовложений подлежит включению в реестр соглашений не позднее пяти рабочих дней </w:t>
      </w:r>
      <w:proofErr w:type="gramStart"/>
      <w:r>
        <w:rPr>
          <w:szCs w:val="28"/>
        </w:rPr>
        <w:t>с даты подписания</w:t>
      </w:r>
      <w:proofErr w:type="gramEnd"/>
      <w:r>
        <w:rPr>
          <w:szCs w:val="28"/>
        </w:rPr>
        <w:t xml:space="preserve"> Администрацией муниципального района.</w:t>
      </w:r>
    </w:p>
    <w:p w:rsidR="00E07FBA" w:rsidRDefault="006720C3" w:rsidP="00E07FB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FB6CB1">
        <w:rPr>
          <w:szCs w:val="28"/>
        </w:rPr>
        <w:t>3.</w:t>
      </w:r>
      <w:r>
        <w:rPr>
          <w:szCs w:val="28"/>
        </w:rPr>
        <w:t>6</w:t>
      </w:r>
      <w:r w:rsidRPr="00FB6CB1">
        <w:rPr>
          <w:szCs w:val="28"/>
        </w:rPr>
        <w:t xml:space="preserve">. </w:t>
      </w:r>
      <w:proofErr w:type="gramStart"/>
      <w:r w:rsidR="00E07FBA">
        <w:rPr>
          <w:rFonts w:eastAsiaTheme="minorHAnsi"/>
          <w:szCs w:val="28"/>
          <w:lang w:eastAsia="en-US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Администрация муниципального района (в случае, если Администрация муниципального района является стороной соглашения о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соглашений.</w:t>
      </w:r>
      <w:proofErr w:type="gramEnd"/>
    </w:p>
    <w:p w:rsidR="006720C3" w:rsidRPr="00FB6CB1" w:rsidRDefault="006720C3" w:rsidP="006720C3">
      <w:pPr>
        <w:ind w:firstLine="709"/>
        <w:jc w:val="both"/>
        <w:rPr>
          <w:szCs w:val="28"/>
        </w:rPr>
      </w:pPr>
      <w:r>
        <w:rPr>
          <w:szCs w:val="28"/>
        </w:rPr>
        <w:t>3.7</w:t>
      </w:r>
      <w:r w:rsidRPr="00FB6CB1">
        <w:rPr>
          <w:szCs w:val="28"/>
        </w:rPr>
        <w:t xml:space="preserve">. Уполномоченное структурное подразделение </w:t>
      </w:r>
      <w:r w:rsidR="00F12258">
        <w:rPr>
          <w:szCs w:val="28"/>
        </w:rPr>
        <w:t>(</w:t>
      </w:r>
      <w:r w:rsidRPr="00FB6CB1">
        <w:rPr>
          <w:szCs w:val="28"/>
        </w:rPr>
        <w:t>в случае, если Администрация муниципального района является стороной соглашения о защите и поощрении капиталовл</w:t>
      </w:r>
      <w:r w:rsidR="00C53F27">
        <w:rPr>
          <w:szCs w:val="28"/>
        </w:rPr>
        <w:t>ожений</w:t>
      </w:r>
      <w:r w:rsidR="00F12258">
        <w:rPr>
          <w:szCs w:val="28"/>
        </w:rPr>
        <w:t>)</w:t>
      </w:r>
      <w:r w:rsidR="00C53F27">
        <w:rPr>
          <w:szCs w:val="28"/>
        </w:rPr>
        <w:t>, осуществляет мониторинг</w:t>
      </w:r>
      <w:r w:rsidRPr="00FB6CB1">
        <w:rPr>
          <w:szCs w:val="28"/>
        </w:rPr>
        <w:t>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>
        <w:rPr>
          <w:szCs w:val="28"/>
        </w:rPr>
        <w:t>3.8</w:t>
      </w:r>
      <w:r w:rsidRPr="00FB6CB1">
        <w:rPr>
          <w:szCs w:val="28"/>
        </w:rPr>
        <w:t xml:space="preserve">. </w:t>
      </w:r>
      <w:proofErr w:type="gramStart"/>
      <w:r w:rsidRPr="00FB6CB1">
        <w:rPr>
          <w:szCs w:val="28"/>
        </w:rPr>
        <w:t>Уполномоченное структурное подразделение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Администрация муниципального района</w:t>
      </w:r>
      <w:r w:rsidR="004D215C">
        <w:rPr>
          <w:szCs w:val="28"/>
        </w:rPr>
        <w:t xml:space="preserve"> </w:t>
      </w:r>
      <w:r w:rsidRPr="00FB6CB1">
        <w:rPr>
          <w:szCs w:val="28"/>
        </w:rPr>
        <w:t xml:space="preserve">(в </w:t>
      </w:r>
      <w:r w:rsidRPr="00FB6CB1">
        <w:rPr>
          <w:szCs w:val="28"/>
        </w:rPr>
        <w:lastRenderedPageBreak/>
        <w:t>случае, если муниципальный район является стороной соглашения о защите и поощрении капиталовложений) формирует отчеты о реализации соответствующего этапа инвестиционного проекта и направляет их в уполномоченный региональный орган исполнительной власти.</w:t>
      </w:r>
      <w:proofErr w:type="gramEnd"/>
    </w:p>
    <w:p w:rsidR="006720C3" w:rsidRPr="00FB6CB1" w:rsidRDefault="006720C3" w:rsidP="006720C3">
      <w:pPr>
        <w:spacing w:line="240" w:lineRule="exact"/>
        <w:ind w:firstLine="709"/>
        <w:jc w:val="both"/>
        <w:rPr>
          <w:szCs w:val="28"/>
        </w:rPr>
      </w:pPr>
    </w:p>
    <w:p w:rsidR="006720C3" w:rsidRPr="00B466EC" w:rsidRDefault="006720C3" w:rsidP="006720C3">
      <w:pPr>
        <w:spacing w:line="240" w:lineRule="exact"/>
        <w:ind w:firstLine="709"/>
        <w:jc w:val="both"/>
        <w:rPr>
          <w:b/>
          <w:szCs w:val="28"/>
        </w:rPr>
      </w:pPr>
      <w:r w:rsidRPr="00B466EC">
        <w:rPr>
          <w:b/>
          <w:szCs w:val="28"/>
        </w:rPr>
        <w:t>4. Заключительные положения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</w:t>
      </w:r>
      <w:r>
        <w:rPr>
          <w:szCs w:val="28"/>
        </w:rPr>
        <w:t>Федерального закона.</w:t>
      </w:r>
    </w:p>
    <w:p w:rsidR="006720C3" w:rsidRPr="00FB6CB1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4.2. Порядок рассмотрения споров по соглашению о защите и поощрении капиталовложений установлен статьей 13 Федерального закона.</w:t>
      </w:r>
    </w:p>
    <w:p w:rsidR="006720C3" w:rsidRDefault="006720C3" w:rsidP="006720C3">
      <w:pPr>
        <w:ind w:firstLine="709"/>
        <w:jc w:val="both"/>
        <w:rPr>
          <w:szCs w:val="28"/>
        </w:rPr>
      </w:pPr>
      <w:r w:rsidRPr="00FB6CB1">
        <w:rPr>
          <w:szCs w:val="28"/>
        </w:rPr>
        <w:t>4.3. Положения, касающиеся связанных договоров, определены статьей 14 Федерального закона.</w:t>
      </w:r>
    </w:p>
    <w:p w:rsidR="006720C3" w:rsidRDefault="006720C3" w:rsidP="006720C3">
      <w:pPr>
        <w:jc w:val="center"/>
        <w:rPr>
          <w:szCs w:val="28"/>
        </w:rPr>
      </w:pPr>
      <w:r>
        <w:rPr>
          <w:szCs w:val="28"/>
        </w:rPr>
        <w:t>_____________________</w:t>
      </w:r>
    </w:p>
    <w:p w:rsidR="006720C3" w:rsidRDefault="006720C3" w:rsidP="006720C3">
      <w:pPr>
        <w:spacing w:line="240" w:lineRule="exact"/>
        <w:jc w:val="both"/>
      </w:pPr>
    </w:p>
    <w:sectPr w:rsidR="006720C3" w:rsidSect="006720C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A29"/>
    <w:multiLevelType w:val="singleLevel"/>
    <w:tmpl w:val="13B69736"/>
    <w:lvl w:ilvl="0">
      <w:start w:val="5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3521722A"/>
    <w:multiLevelType w:val="hybridMultilevel"/>
    <w:tmpl w:val="9348AE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61BA8"/>
    <w:multiLevelType w:val="hybridMultilevel"/>
    <w:tmpl w:val="7A3E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C4436"/>
    <w:multiLevelType w:val="hybridMultilevel"/>
    <w:tmpl w:val="55064412"/>
    <w:lvl w:ilvl="0" w:tplc="CD0A98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1A8398D"/>
    <w:multiLevelType w:val="hybridMultilevel"/>
    <w:tmpl w:val="06241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87E6D97"/>
    <w:multiLevelType w:val="hybridMultilevel"/>
    <w:tmpl w:val="40A2EC9E"/>
    <w:lvl w:ilvl="0" w:tplc="A22AD0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62386"/>
    <w:multiLevelType w:val="singleLevel"/>
    <w:tmpl w:val="EBE2F0F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774266A1"/>
    <w:multiLevelType w:val="hybridMultilevel"/>
    <w:tmpl w:val="8BE442E6"/>
    <w:lvl w:ilvl="0" w:tplc="8070E1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26E40"/>
    <w:rsid w:val="00017A8F"/>
    <w:rsid w:val="00041727"/>
    <w:rsid w:val="00096807"/>
    <w:rsid w:val="000C0236"/>
    <w:rsid w:val="00114348"/>
    <w:rsid w:val="00120A93"/>
    <w:rsid w:val="00153344"/>
    <w:rsid w:val="00182AE0"/>
    <w:rsid w:val="00183898"/>
    <w:rsid w:val="00191E45"/>
    <w:rsid w:val="001C2E5E"/>
    <w:rsid w:val="001E10DB"/>
    <w:rsid w:val="00207163"/>
    <w:rsid w:val="002511AE"/>
    <w:rsid w:val="00253F6B"/>
    <w:rsid w:val="0026294F"/>
    <w:rsid w:val="00264CBB"/>
    <w:rsid w:val="00277A50"/>
    <w:rsid w:val="002901DB"/>
    <w:rsid w:val="0029167B"/>
    <w:rsid w:val="002A360F"/>
    <w:rsid w:val="002D1112"/>
    <w:rsid w:val="002F35C5"/>
    <w:rsid w:val="003027F7"/>
    <w:rsid w:val="00325EF0"/>
    <w:rsid w:val="00334CF1"/>
    <w:rsid w:val="00335651"/>
    <w:rsid w:val="00344A69"/>
    <w:rsid w:val="00381C39"/>
    <w:rsid w:val="003A051A"/>
    <w:rsid w:val="003A3C35"/>
    <w:rsid w:val="003A3E83"/>
    <w:rsid w:val="003A6BE3"/>
    <w:rsid w:val="003A7402"/>
    <w:rsid w:val="003B2061"/>
    <w:rsid w:val="00411823"/>
    <w:rsid w:val="00414733"/>
    <w:rsid w:val="004215CA"/>
    <w:rsid w:val="00423A38"/>
    <w:rsid w:val="00442B34"/>
    <w:rsid w:val="004477AC"/>
    <w:rsid w:val="00447F5E"/>
    <w:rsid w:val="004526D4"/>
    <w:rsid w:val="00461A44"/>
    <w:rsid w:val="00480A95"/>
    <w:rsid w:val="00485F10"/>
    <w:rsid w:val="004902A1"/>
    <w:rsid w:val="004A6360"/>
    <w:rsid w:val="004C1F00"/>
    <w:rsid w:val="004C5037"/>
    <w:rsid w:val="004C670D"/>
    <w:rsid w:val="004D146D"/>
    <w:rsid w:val="004D215C"/>
    <w:rsid w:val="004E4EF6"/>
    <w:rsid w:val="004F3B58"/>
    <w:rsid w:val="00500CD0"/>
    <w:rsid w:val="00510B81"/>
    <w:rsid w:val="00536B6E"/>
    <w:rsid w:val="0055102B"/>
    <w:rsid w:val="0057102A"/>
    <w:rsid w:val="0057169F"/>
    <w:rsid w:val="00585547"/>
    <w:rsid w:val="005925C4"/>
    <w:rsid w:val="00593FFF"/>
    <w:rsid w:val="005970F1"/>
    <w:rsid w:val="005A4E84"/>
    <w:rsid w:val="005A7506"/>
    <w:rsid w:val="005A7F77"/>
    <w:rsid w:val="005B3F5B"/>
    <w:rsid w:val="005D5DA3"/>
    <w:rsid w:val="005F73D3"/>
    <w:rsid w:val="00603D2E"/>
    <w:rsid w:val="00612B5E"/>
    <w:rsid w:val="0062588C"/>
    <w:rsid w:val="006720C3"/>
    <w:rsid w:val="00673E67"/>
    <w:rsid w:val="00676199"/>
    <w:rsid w:val="00684260"/>
    <w:rsid w:val="006A5BE5"/>
    <w:rsid w:val="006C310E"/>
    <w:rsid w:val="006C70D1"/>
    <w:rsid w:val="006C73BA"/>
    <w:rsid w:val="006F046F"/>
    <w:rsid w:val="006F3EC9"/>
    <w:rsid w:val="00701F89"/>
    <w:rsid w:val="00702DE5"/>
    <w:rsid w:val="00712E8A"/>
    <w:rsid w:val="0071648D"/>
    <w:rsid w:val="00721C56"/>
    <w:rsid w:val="00735D08"/>
    <w:rsid w:val="00752D70"/>
    <w:rsid w:val="007A2035"/>
    <w:rsid w:val="007B7243"/>
    <w:rsid w:val="007E0434"/>
    <w:rsid w:val="007E2241"/>
    <w:rsid w:val="008147D5"/>
    <w:rsid w:val="00842E84"/>
    <w:rsid w:val="00852C67"/>
    <w:rsid w:val="008649C6"/>
    <w:rsid w:val="00867864"/>
    <w:rsid w:val="008751C2"/>
    <w:rsid w:val="00893CC0"/>
    <w:rsid w:val="00897E04"/>
    <w:rsid w:val="008A4539"/>
    <w:rsid w:val="008A5F85"/>
    <w:rsid w:val="008B64FE"/>
    <w:rsid w:val="008E21E6"/>
    <w:rsid w:val="008F2EAB"/>
    <w:rsid w:val="008F4878"/>
    <w:rsid w:val="009123C4"/>
    <w:rsid w:val="0092374C"/>
    <w:rsid w:val="009407A8"/>
    <w:rsid w:val="00943F90"/>
    <w:rsid w:val="0094735B"/>
    <w:rsid w:val="00951CBB"/>
    <w:rsid w:val="00975515"/>
    <w:rsid w:val="00977356"/>
    <w:rsid w:val="00980CA1"/>
    <w:rsid w:val="009927C0"/>
    <w:rsid w:val="009B158C"/>
    <w:rsid w:val="009B1FF6"/>
    <w:rsid w:val="009B25F6"/>
    <w:rsid w:val="009E7408"/>
    <w:rsid w:val="009F582B"/>
    <w:rsid w:val="009F7AC1"/>
    <w:rsid w:val="00A001F9"/>
    <w:rsid w:val="00A0231F"/>
    <w:rsid w:val="00A046F8"/>
    <w:rsid w:val="00A05173"/>
    <w:rsid w:val="00A06652"/>
    <w:rsid w:val="00A13AFD"/>
    <w:rsid w:val="00A1679B"/>
    <w:rsid w:val="00A20966"/>
    <w:rsid w:val="00A22E87"/>
    <w:rsid w:val="00A368A3"/>
    <w:rsid w:val="00A53635"/>
    <w:rsid w:val="00A53A31"/>
    <w:rsid w:val="00A86A50"/>
    <w:rsid w:val="00A91DB6"/>
    <w:rsid w:val="00B0402C"/>
    <w:rsid w:val="00B1181B"/>
    <w:rsid w:val="00B15D92"/>
    <w:rsid w:val="00B40A95"/>
    <w:rsid w:val="00B511C8"/>
    <w:rsid w:val="00B56D4C"/>
    <w:rsid w:val="00B672AC"/>
    <w:rsid w:val="00B71C6C"/>
    <w:rsid w:val="00B775A5"/>
    <w:rsid w:val="00B9663E"/>
    <w:rsid w:val="00B96BA0"/>
    <w:rsid w:val="00BA75C4"/>
    <w:rsid w:val="00BD2A9D"/>
    <w:rsid w:val="00BE15FA"/>
    <w:rsid w:val="00BE2A4E"/>
    <w:rsid w:val="00BE69FD"/>
    <w:rsid w:val="00BF4975"/>
    <w:rsid w:val="00C15F9A"/>
    <w:rsid w:val="00C22B4F"/>
    <w:rsid w:val="00C3147B"/>
    <w:rsid w:val="00C34DA5"/>
    <w:rsid w:val="00C373C4"/>
    <w:rsid w:val="00C41466"/>
    <w:rsid w:val="00C53F27"/>
    <w:rsid w:val="00C93764"/>
    <w:rsid w:val="00C94A73"/>
    <w:rsid w:val="00CB500E"/>
    <w:rsid w:val="00CB53FD"/>
    <w:rsid w:val="00D163F8"/>
    <w:rsid w:val="00D1766B"/>
    <w:rsid w:val="00D32C46"/>
    <w:rsid w:val="00D46078"/>
    <w:rsid w:val="00D723E9"/>
    <w:rsid w:val="00D877A4"/>
    <w:rsid w:val="00D9112F"/>
    <w:rsid w:val="00DA1C79"/>
    <w:rsid w:val="00DA547A"/>
    <w:rsid w:val="00DB08BE"/>
    <w:rsid w:val="00DB4645"/>
    <w:rsid w:val="00DB69B7"/>
    <w:rsid w:val="00DC1E8D"/>
    <w:rsid w:val="00DC2689"/>
    <w:rsid w:val="00DD3AF5"/>
    <w:rsid w:val="00DE4D3B"/>
    <w:rsid w:val="00E0088E"/>
    <w:rsid w:val="00E06EB6"/>
    <w:rsid w:val="00E07FBA"/>
    <w:rsid w:val="00E21FF5"/>
    <w:rsid w:val="00E313B7"/>
    <w:rsid w:val="00E41F25"/>
    <w:rsid w:val="00E74177"/>
    <w:rsid w:val="00E8291C"/>
    <w:rsid w:val="00EC3EA6"/>
    <w:rsid w:val="00EC74F9"/>
    <w:rsid w:val="00F070F7"/>
    <w:rsid w:val="00F12258"/>
    <w:rsid w:val="00F14888"/>
    <w:rsid w:val="00F20D36"/>
    <w:rsid w:val="00F21959"/>
    <w:rsid w:val="00F23D8F"/>
    <w:rsid w:val="00F26E40"/>
    <w:rsid w:val="00F3093B"/>
    <w:rsid w:val="00F5292B"/>
    <w:rsid w:val="00F56A6A"/>
    <w:rsid w:val="00F6264C"/>
    <w:rsid w:val="00F669DA"/>
    <w:rsid w:val="00FA6EE4"/>
    <w:rsid w:val="00FD10E5"/>
    <w:rsid w:val="00FD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Глава,Заголов,H1,(раздел),heading 1, Знак,h1,Глава 1"/>
    <w:basedOn w:val="a"/>
    <w:next w:val="a"/>
    <w:link w:val="10"/>
    <w:qFormat/>
    <w:rsid w:val="00F26E40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basedOn w:val="a0"/>
    <w:link w:val="1"/>
    <w:rsid w:val="00F26E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26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F26E4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PlusCell">
    <w:name w:val="ConsPlusCell"/>
    <w:rsid w:val="00F26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6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26E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73C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373C4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table" w:styleId="a5">
    <w:name w:val="Table Grid"/>
    <w:basedOn w:val="a1"/>
    <w:uiPriority w:val="59"/>
    <w:rsid w:val="00CB53FD"/>
    <w:pPr>
      <w:spacing w:after="0" w:line="240" w:lineRule="auto"/>
      <w:ind w:left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E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Знак Знак"/>
    <w:basedOn w:val="a"/>
    <w:rsid w:val="00951C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basedOn w:val="a"/>
    <w:uiPriority w:val="1"/>
    <w:qFormat/>
    <w:rsid w:val="00951CBB"/>
    <w:rPr>
      <w:rFonts w:ascii="Cambria" w:hAnsi="Cambria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B511C8"/>
    <w:pPr>
      <w:spacing w:before="100" w:beforeAutospacing="1" w:after="100" w:afterAutospacing="1"/>
    </w:pPr>
    <w:rPr>
      <w:sz w:val="24"/>
    </w:rPr>
  </w:style>
  <w:style w:type="paragraph" w:styleId="a8">
    <w:name w:val="Body Text"/>
    <w:basedOn w:val="a"/>
    <w:link w:val="a9"/>
    <w:uiPriority w:val="99"/>
    <w:rsid w:val="00E74177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741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1C5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E6D27CC84F41E3613C7CA0B5DEAF065F2FC101AE1C05F320203551A9DA88CE90C5CEF3D84F02FC25D38D5F2FF4916F511E18D37D1AD9E725D81802H1U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4131-E996-491C-B939-FA53E18F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11</cp:revision>
  <cp:lastPrinted>2024-04-19T09:42:00Z</cp:lastPrinted>
  <dcterms:created xsi:type="dcterms:W3CDTF">2024-04-18T11:50:00Z</dcterms:created>
  <dcterms:modified xsi:type="dcterms:W3CDTF">2024-04-19T09:53:00Z</dcterms:modified>
</cp:coreProperties>
</file>