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FA1C77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60592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FA1C77">
        <w:rPr>
          <w:rFonts w:ascii="Times New Roman" w:hAnsi="Times New Roman" w:cs="Times New Roman"/>
          <w:sz w:val="28"/>
          <w:szCs w:val="28"/>
        </w:rPr>
        <w:t>14.04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196905">
        <w:rPr>
          <w:rFonts w:ascii="Times New Roman" w:hAnsi="Times New Roman" w:cs="Times New Roman"/>
          <w:sz w:val="28"/>
          <w:szCs w:val="28"/>
        </w:rPr>
        <w:t>Бургинское</w:t>
      </w:r>
      <w:r w:rsidR="00231F09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д. </w:t>
      </w:r>
      <w:r w:rsidR="00196905">
        <w:rPr>
          <w:rFonts w:ascii="Times New Roman" w:hAnsi="Times New Roman" w:cs="Times New Roman"/>
          <w:sz w:val="28"/>
          <w:szCs w:val="28"/>
        </w:rPr>
        <w:t>Малое Пехово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196905">
        <w:rPr>
          <w:rFonts w:ascii="Times New Roman" w:hAnsi="Times New Roman" w:cs="Times New Roman"/>
          <w:sz w:val="28"/>
          <w:szCs w:val="28"/>
        </w:rPr>
        <w:t>Новоселов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FA1C77">
        <w:rPr>
          <w:rFonts w:ascii="Times New Roman" w:hAnsi="Times New Roman" w:cs="Times New Roman"/>
          <w:sz w:val="28"/>
          <w:szCs w:val="28"/>
        </w:rPr>
        <w:t>40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A1C77">
        <w:rPr>
          <w:rFonts w:ascii="Times New Roman" w:hAnsi="Times New Roman" w:cs="Times New Roman"/>
          <w:color w:val="1E1D1E"/>
          <w:sz w:val="28"/>
          <w:szCs w:val="28"/>
        </w:rPr>
        <w:t>978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04789"/>
    <w:rsid w:val="00313C44"/>
    <w:rsid w:val="0033094B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92336"/>
    <w:rsid w:val="004C288E"/>
    <w:rsid w:val="004C4028"/>
    <w:rsid w:val="004F168D"/>
    <w:rsid w:val="004F5BFA"/>
    <w:rsid w:val="005014EA"/>
    <w:rsid w:val="00510EAC"/>
    <w:rsid w:val="00530505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2680A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E0B30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36D3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1C77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2025-03-14T06:15:00Z</dcterms:created>
  <dcterms:modified xsi:type="dcterms:W3CDTF">2025-03-14T07:19:00Z</dcterms:modified>
</cp:coreProperties>
</file>